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416"/>
        <w:gridCol w:w="3501"/>
      </w:tblGrid>
      <w:tr w:rsidR="002C4F1C" w:rsidRPr="002C4F1C" w14:paraId="454D411C" w14:textId="77777777" w:rsidTr="002C4F1C">
        <w:tc>
          <w:tcPr>
            <w:tcW w:w="10502" w:type="dxa"/>
            <w:gridSpan w:val="3"/>
            <w:tcBorders>
              <w:bottom w:val="single" w:sz="2" w:space="0" w:color="auto"/>
            </w:tcBorders>
          </w:tcPr>
          <w:p w14:paraId="217CA185" w14:textId="343AFE84" w:rsidR="002C4F1C" w:rsidRPr="002C4F1C" w:rsidRDefault="002C4F1C" w:rsidP="00FB0806">
            <w:pPr>
              <w:spacing w:line="276" w:lineRule="auto"/>
              <w:rPr>
                <w:b/>
                <w:bCs/>
              </w:rPr>
            </w:pPr>
            <w:bookmarkStart w:id="0" w:name="_Hlk97629058"/>
            <w:r w:rsidRPr="002C4F1C">
              <w:rPr>
                <w:b/>
                <w:bCs/>
              </w:rPr>
              <w:t xml:space="preserve">Room </w:t>
            </w:r>
            <w:r>
              <w:rPr>
                <w:b/>
                <w:bCs/>
              </w:rPr>
              <w:t>Assignments:</w:t>
            </w:r>
          </w:p>
        </w:tc>
      </w:tr>
      <w:tr w:rsidR="00470E38" w14:paraId="5E4F6E6D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p w14:paraId="3FC7A830" w14:textId="1F083CB4" w:rsidR="00470E38" w:rsidRDefault="00470E38" w:rsidP="00FB0806">
            <w:pPr>
              <w:spacing w:line="276" w:lineRule="auto"/>
            </w:pPr>
            <w:r>
              <w:t>General Sessions/Plenaries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p w14:paraId="698C0B2F" w14:textId="6216723C" w:rsidR="00470E38" w:rsidRDefault="00470E38" w:rsidP="00FB0806">
            <w:pPr>
              <w:spacing w:line="276" w:lineRule="auto"/>
            </w:pPr>
            <w:r>
              <w:t>Frost/Hawthorn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C95EA6F" w14:textId="2D4D4314" w:rsidR="00470E38" w:rsidRDefault="003D3870" w:rsidP="00FB0806">
            <w:pPr>
              <w:spacing w:line="276" w:lineRule="auto"/>
            </w:pPr>
            <w:r>
              <w:t>Mezzanine (2</w:t>
            </w:r>
            <w:r w:rsidRPr="00A14C2D">
              <w:rPr>
                <w:vertAlign w:val="superscript"/>
              </w:rPr>
              <w:t>nd</w:t>
            </w:r>
            <w:r>
              <w:t xml:space="preserve"> Floor)</w:t>
            </w:r>
          </w:p>
        </w:tc>
      </w:tr>
      <w:tr w:rsidR="00470E38" w14:paraId="63AB407E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2CC" w:themeFill="accent4" w:themeFillTint="33"/>
          </w:tcPr>
          <w:p w14:paraId="2C26A704" w14:textId="0FDE05B2" w:rsidR="00470E38" w:rsidRDefault="00470E38" w:rsidP="00FB0806">
            <w:pPr>
              <w:spacing w:line="276" w:lineRule="auto"/>
            </w:pPr>
            <w:r>
              <w:t>Breakouts: Program Management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2CC" w:themeFill="accent4" w:themeFillTint="33"/>
          </w:tcPr>
          <w:p w14:paraId="61E20052" w14:textId="21100468" w:rsidR="00470E38" w:rsidRDefault="00336CCB" w:rsidP="00FB0806">
            <w:pPr>
              <w:spacing w:line="276" w:lineRule="auto"/>
            </w:pPr>
            <w:r>
              <w:t>Dartmouth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63328A6" w14:textId="0ECAC627" w:rsidR="00470E38" w:rsidRDefault="003D3870" w:rsidP="00FB0806">
            <w:pPr>
              <w:spacing w:line="276" w:lineRule="auto"/>
            </w:pPr>
            <w:r w:rsidRPr="003D3870">
              <w:t>Mezzanine (2</w:t>
            </w:r>
            <w:r w:rsidRPr="003D3870">
              <w:rPr>
                <w:vertAlign w:val="superscript"/>
              </w:rPr>
              <w:t>nd</w:t>
            </w:r>
            <w:r>
              <w:t xml:space="preserve"> </w:t>
            </w:r>
            <w:r w:rsidRPr="003D3870">
              <w:t>Floor)</w:t>
            </w:r>
          </w:p>
        </w:tc>
      </w:tr>
      <w:tr w:rsidR="00470E38" w14:paraId="4886D68F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EEAF6" w:themeFill="accent5" w:themeFillTint="33"/>
          </w:tcPr>
          <w:p w14:paraId="6F9B4079" w14:textId="7CD234EE" w:rsidR="00470E38" w:rsidRDefault="00470E38" w:rsidP="00FB0806">
            <w:pPr>
              <w:spacing w:line="276" w:lineRule="auto"/>
            </w:pPr>
            <w:r>
              <w:t>Breakouts: Victim-Centered Restorative Justice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EEAF6" w:themeFill="accent5" w:themeFillTint="33"/>
          </w:tcPr>
          <w:p w14:paraId="3205605D" w14:textId="37F57A36" w:rsidR="00470E38" w:rsidRDefault="00336CCB" w:rsidP="00FB0806">
            <w:pPr>
              <w:spacing w:line="276" w:lineRule="auto"/>
            </w:pPr>
            <w:r w:rsidRPr="00336CCB">
              <w:t>Frost/Hawthorn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134E93C0" w14:textId="3F76E321" w:rsidR="00470E38" w:rsidRDefault="003D3870" w:rsidP="00FB0806">
            <w:pPr>
              <w:spacing w:line="276" w:lineRule="auto"/>
            </w:pPr>
            <w:r w:rsidRPr="003D3870">
              <w:t>Mezzanine (2</w:t>
            </w:r>
            <w:r w:rsidRPr="003D3870">
              <w:rPr>
                <w:vertAlign w:val="superscript"/>
              </w:rPr>
              <w:t>nd</w:t>
            </w:r>
            <w:r>
              <w:t xml:space="preserve"> </w:t>
            </w:r>
            <w:r w:rsidRPr="003D3870">
              <w:t>Floor)</w:t>
            </w:r>
          </w:p>
        </w:tc>
      </w:tr>
      <w:tr w:rsidR="00470E38" w14:paraId="6E4AA81E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C8E77C" w14:textId="3368ABEA" w:rsidR="00470E38" w:rsidRDefault="00470E38" w:rsidP="00FB0806">
            <w:pPr>
              <w:spacing w:line="276" w:lineRule="auto"/>
            </w:pPr>
            <w:r>
              <w:t>Exhibitors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6544AE" w14:textId="317AE9BC" w:rsidR="00470E38" w:rsidRDefault="00327008" w:rsidP="00FB0806">
            <w:pPr>
              <w:spacing w:line="276" w:lineRule="auto"/>
            </w:pPr>
            <w:r>
              <w:t>Hallway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E08AFBD" w14:textId="08CEF20F" w:rsidR="00470E38" w:rsidRDefault="003D3870" w:rsidP="00FB0806">
            <w:pPr>
              <w:spacing w:line="276" w:lineRule="auto"/>
            </w:pPr>
            <w:r w:rsidRPr="003D3870">
              <w:t>Mezzanine (2</w:t>
            </w:r>
            <w:r w:rsidRPr="003D3870">
              <w:rPr>
                <w:vertAlign w:val="superscript"/>
              </w:rPr>
              <w:t>nd</w:t>
            </w:r>
            <w:r>
              <w:t xml:space="preserve"> </w:t>
            </w:r>
            <w:r w:rsidRPr="003D3870">
              <w:t>Floor)</w:t>
            </w:r>
          </w:p>
        </w:tc>
      </w:tr>
      <w:tr w:rsidR="00470E38" w14:paraId="55E0EC03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8718E5" w14:textId="4F56C226" w:rsidR="00470E38" w:rsidRDefault="00470E38" w:rsidP="00FB0806">
            <w:pPr>
              <w:spacing w:line="276" w:lineRule="auto"/>
            </w:pPr>
            <w:r>
              <w:t>Reception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D3080C" w14:textId="314FB359" w:rsidR="00470E38" w:rsidRDefault="00A14C2D" w:rsidP="00FB0806">
            <w:pPr>
              <w:spacing w:line="276" w:lineRule="auto"/>
            </w:pPr>
            <w:r>
              <w:t>Penstock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E87BC4" w14:textId="3F8D5E93" w:rsidR="00470E38" w:rsidRDefault="003D3870" w:rsidP="00FB0806">
            <w:pPr>
              <w:spacing w:line="276" w:lineRule="auto"/>
            </w:pPr>
            <w:r>
              <w:t>Lobby Level</w:t>
            </w:r>
          </w:p>
        </w:tc>
      </w:tr>
      <w:tr w:rsidR="00A14C2D" w14:paraId="1BC42AC9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CD0213" w14:textId="7555605A" w:rsidR="00A14C2D" w:rsidRDefault="00A14C2D" w:rsidP="00FB0806">
            <w:pPr>
              <w:spacing w:line="276" w:lineRule="auto"/>
            </w:pPr>
            <w:r>
              <w:t>Breakfast/Lunch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D58E9B" w14:textId="305E947F" w:rsidR="00A14C2D" w:rsidRDefault="00A14C2D" w:rsidP="00FB0806">
            <w:pPr>
              <w:spacing w:line="276" w:lineRule="auto"/>
            </w:pPr>
            <w:r>
              <w:t>Penstock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CCCC3E" w14:textId="213A3DFB" w:rsidR="00A14C2D" w:rsidRDefault="003D3870" w:rsidP="00FB0806">
            <w:pPr>
              <w:spacing w:line="276" w:lineRule="auto"/>
            </w:pPr>
            <w:r>
              <w:t>Lobby Level</w:t>
            </w:r>
          </w:p>
        </w:tc>
      </w:tr>
      <w:tr w:rsidR="00A14C2D" w14:paraId="7B3D3157" w14:textId="77777777" w:rsidTr="007B7D44">
        <w:tc>
          <w:tcPr>
            <w:tcW w:w="4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7CAAC" w:themeFill="accent2" w:themeFillTint="66"/>
          </w:tcPr>
          <w:p w14:paraId="2EBBA7FD" w14:textId="22CFF6E9" w:rsidR="00A14C2D" w:rsidRDefault="00A14C2D" w:rsidP="00FB0806">
            <w:pPr>
              <w:spacing w:line="276" w:lineRule="auto"/>
            </w:pPr>
            <w:r>
              <w:t>Board Meeting (Friday)</w:t>
            </w:r>
          </w:p>
        </w:tc>
        <w:tc>
          <w:tcPr>
            <w:tcW w:w="2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7CAAC" w:themeFill="accent2" w:themeFillTint="66"/>
          </w:tcPr>
          <w:p w14:paraId="70286C33" w14:textId="1862EC86" w:rsidR="00A14C2D" w:rsidRDefault="00F423EF" w:rsidP="00FB0806">
            <w:pPr>
              <w:spacing w:line="276" w:lineRule="auto"/>
            </w:pPr>
            <w:r>
              <w:t>Coolidge</w:t>
            </w:r>
          </w:p>
        </w:tc>
        <w:tc>
          <w:tcPr>
            <w:tcW w:w="3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59CBD1D1" w14:textId="66FB556D" w:rsidR="00A14C2D" w:rsidRDefault="003D3870" w:rsidP="00FB0806">
            <w:pPr>
              <w:spacing w:line="276" w:lineRule="auto"/>
            </w:pPr>
            <w:r w:rsidRPr="003D3870">
              <w:t>Mezzanine (2</w:t>
            </w:r>
            <w:r w:rsidRPr="003D3870">
              <w:rPr>
                <w:vertAlign w:val="superscript"/>
              </w:rPr>
              <w:t>nd</w:t>
            </w:r>
            <w:r>
              <w:t xml:space="preserve"> </w:t>
            </w:r>
            <w:r w:rsidRPr="003D3870">
              <w:t>Floor)</w:t>
            </w:r>
          </w:p>
        </w:tc>
      </w:tr>
    </w:tbl>
    <w:p w14:paraId="642B49CC" w14:textId="53659B8D" w:rsidR="0036430A" w:rsidRDefault="0036430A" w:rsidP="00FB0806">
      <w:pPr>
        <w:spacing w:line="276" w:lineRule="auto"/>
      </w:pPr>
    </w:p>
    <w:p w14:paraId="7C0D4A48" w14:textId="77777777" w:rsidR="00327008" w:rsidRDefault="00327008" w:rsidP="00FB0806">
      <w:pPr>
        <w:spacing w:line="276" w:lineRule="auto"/>
      </w:pPr>
    </w:p>
    <w:p w14:paraId="009D865C" w14:textId="3EB45E89" w:rsidR="00327008" w:rsidRDefault="00327008" w:rsidP="00FB0806">
      <w:pPr>
        <w:spacing w:line="276" w:lineRule="auto"/>
      </w:pPr>
      <w:r w:rsidRPr="00327008">
        <w:rPr>
          <w:noProof/>
        </w:rPr>
        <w:drawing>
          <wp:inline distT="0" distB="0" distL="0" distR="0" wp14:anchorId="289B7F4B" wp14:editId="5AAE2546">
            <wp:extent cx="6723921" cy="524954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3507" cy="525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D80D8" w14:textId="77777777" w:rsidR="004D5037" w:rsidRDefault="004D5037" w:rsidP="00FB0806">
      <w:pPr>
        <w:spacing w:line="276" w:lineRule="auto"/>
      </w:pP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615"/>
        <w:gridCol w:w="8825"/>
      </w:tblGrid>
      <w:tr w:rsidR="004D5037" w:rsidRPr="00FB0806" w14:paraId="0BC4A9E4" w14:textId="77777777" w:rsidTr="00376D26">
        <w:trPr>
          <w:trHeight w:val="287"/>
        </w:trPr>
        <w:tc>
          <w:tcPr>
            <w:tcW w:w="10440" w:type="dxa"/>
            <w:gridSpan w:val="2"/>
          </w:tcPr>
          <w:p w14:paraId="5578864A" w14:textId="7777777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lastRenderedPageBreak/>
              <w:t>MONDAY, September 12</w:t>
            </w:r>
          </w:p>
        </w:tc>
      </w:tr>
      <w:tr w:rsidR="004D5037" w:rsidRPr="00FB0806" w14:paraId="16EA8B6E" w14:textId="77777777" w:rsidTr="00376D26">
        <w:trPr>
          <w:trHeight w:val="287"/>
        </w:trPr>
        <w:tc>
          <w:tcPr>
            <w:tcW w:w="1615" w:type="dxa"/>
          </w:tcPr>
          <w:p w14:paraId="12B63D9D" w14:textId="7777777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bookmarkStart w:id="1" w:name="_Hlk104984818"/>
            <w:r w:rsidRPr="00FB0806">
              <w:rPr>
                <w:rFonts w:cstheme="minorHAnsi"/>
                <w:bCs/>
              </w:rPr>
              <w:t xml:space="preserve">4:00 pm – 5:30 </w:t>
            </w:r>
          </w:p>
        </w:tc>
        <w:tc>
          <w:tcPr>
            <w:tcW w:w="8825" w:type="dxa"/>
            <w:shd w:val="clear" w:color="auto" w:fill="auto"/>
          </w:tcPr>
          <w:p w14:paraId="746662D5" w14:textId="7777777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Registration Open</w:t>
            </w:r>
          </w:p>
        </w:tc>
      </w:tr>
      <w:bookmarkEnd w:id="1"/>
      <w:tr w:rsidR="004D5037" w:rsidRPr="00FB0806" w14:paraId="06741938" w14:textId="77777777" w:rsidTr="00376D26">
        <w:trPr>
          <w:trHeight w:val="287"/>
        </w:trPr>
        <w:tc>
          <w:tcPr>
            <w:tcW w:w="1615" w:type="dxa"/>
          </w:tcPr>
          <w:p w14:paraId="3EF3ACCA" w14:textId="3A62598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4:00 –</w:t>
            </w:r>
            <w:r w:rsidR="00327008">
              <w:rPr>
                <w:rFonts w:cstheme="minorHAnsi"/>
                <w:bCs/>
              </w:rPr>
              <w:t>8:00</w:t>
            </w:r>
          </w:p>
        </w:tc>
        <w:tc>
          <w:tcPr>
            <w:tcW w:w="8825" w:type="dxa"/>
            <w:shd w:val="clear" w:color="auto" w:fill="auto"/>
          </w:tcPr>
          <w:p w14:paraId="25389335" w14:textId="7777777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Exhibit Area Open</w:t>
            </w:r>
          </w:p>
        </w:tc>
      </w:tr>
      <w:tr w:rsidR="004D5037" w:rsidRPr="00FB0806" w14:paraId="6B693048" w14:textId="77777777" w:rsidTr="00376D26">
        <w:trPr>
          <w:trHeight w:val="20"/>
        </w:trPr>
        <w:tc>
          <w:tcPr>
            <w:tcW w:w="1615" w:type="dxa"/>
          </w:tcPr>
          <w:p w14:paraId="2EF83F54" w14:textId="7777777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4:00 – 5:00</w:t>
            </w:r>
          </w:p>
        </w:tc>
        <w:tc>
          <w:tcPr>
            <w:tcW w:w="8825" w:type="dxa"/>
            <w:shd w:val="clear" w:color="auto" w:fill="E2EFD9" w:themeFill="accent6" w:themeFillTint="33"/>
          </w:tcPr>
          <w:p w14:paraId="04A24605" w14:textId="77777777" w:rsidR="004D5037" w:rsidRPr="00863C0E" w:rsidRDefault="004D5037" w:rsidP="00376D2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Special Pre-Conference Session:</w:t>
            </w:r>
          </w:p>
          <w:p w14:paraId="6064F2C0" w14:textId="772C9FD8" w:rsidR="004D5037" w:rsidRPr="00863C0E" w:rsidRDefault="00FF465E" w:rsidP="00376D2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4D5037" w:rsidRPr="00863C0E">
              <w:rPr>
                <w:rFonts w:cstheme="minorHAnsi"/>
                <w:b/>
              </w:rPr>
              <w:t>Welcoming In: Building Resilient Teams</w:t>
            </w:r>
          </w:p>
          <w:p w14:paraId="1BC18DCA" w14:textId="77777777" w:rsidR="004D5037" w:rsidRPr="00C07395" w:rsidRDefault="004D5037" w:rsidP="00376D2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Lisa </w:t>
            </w:r>
            <w:proofErr w:type="spellStart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Tieszen</w:t>
            </w:r>
            <w:proofErr w:type="spellEnd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Katherine Manners</w:t>
            </w:r>
          </w:p>
        </w:tc>
      </w:tr>
      <w:tr w:rsidR="004D5037" w:rsidRPr="00FB0806" w14:paraId="41436083" w14:textId="77777777" w:rsidTr="00376D26">
        <w:trPr>
          <w:trHeight w:val="20"/>
        </w:trPr>
        <w:tc>
          <w:tcPr>
            <w:tcW w:w="1615" w:type="dxa"/>
          </w:tcPr>
          <w:p w14:paraId="3D6E394F" w14:textId="7777777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5:30 – 8:00</w:t>
            </w:r>
          </w:p>
        </w:tc>
        <w:tc>
          <w:tcPr>
            <w:tcW w:w="8825" w:type="dxa"/>
            <w:shd w:val="clear" w:color="auto" w:fill="auto"/>
          </w:tcPr>
          <w:p w14:paraId="48996EFB" w14:textId="77777777" w:rsidR="004D5037" w:rsidRPr="00FB0806" w:rsidRDefault="004D5037" w:rsidP="00376D2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Welcome Reception </w:t>
            </w:r>
          </w:p>
        </w:tc>
      </w:tr>
    </w:tbl>
    <w:p w14:paraId="7C16E12B" w14:textId="77777777" w:rsidR="004D5037" w:rsidRPr="00FB0806" w:rsidRDefault="004D5037" w:rsidP="00FB0806">
      <w:pPr>
        <w:spacing w:line="276" w:lineRule="auto"/>
      </w:pP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345"/>
        <w:gridCol w:w="4140"/>
        <w:gridCol w:w="4955"/>
      </w:tblGrid>
      <w:tr w:rsidR="001F72D3" w:rsidRPr="00FB0806" w14:paraId="6A66D730" w14:textId="42C262A6" w:rsidTr="00C671AE">
        <w:trPr>
          <w:trHeight w:val="20"/>
        </w:trPr>
        <w:tc>
          <w:tcPr>
            <w:tcW w:w="10440" w:type="dxa"/>
            <w:gridSpan w:val="3"/>
          </w:tcPr>
          <w:p w14:paraId="7621CF1C" w14:textId="5D8576CC" w:rsidR="001F72D3" w:rsidRPr="00FB0806" w:rsidRDefault="001F72D3" w:rsidP="00FB0806">
            <w:pPr>
              <w:spacing w:line="276" w:lineRule="auto"/>
              <w:rPr>
                <w:rFonts w:cstheme="minorHAnsi"/>
                <w:b/>
              </w:rPr>
            </w:pPr>
            <w:r w:rsidRPr="00FB0806">
              <w:rPr>
                <w:rFonts w:cstheme="minorHAnsi"/>
                <w:b/>
              </w:rPr>
              <w:t>TUESDAY, September 13</w:t>
            </w:r>
          </w:p>
        </w:tc>
      </w:tr>
      <w:tr w:rsidR="00070E11" w:rsidRPr="00FB0806" w14:paraId="0CA794CF" w14:textId="1D199895" w:rsidTr="00376D26">
        <w:trPr>
          <w:trHeight w:val="20"/>
        </w:trPr>
        <w:tc>
          <w:tcPr>
            <w:tcW w:w="10440" w:type="dxa"/>
            <w:gridSpan w:val="3"/>
          </w:tcPr>
          <w:p w14:paraId="754C56B7" w14:textId="78195784" w:rsidR="00070E11" w:rsidRPr="00FB0806" w:rsidRDefault="00070E11" w:rsidP="00070E11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 </w:t>
            </w:r>
            <w:bookmarkStart w:id="2" w:name="_Hlk97629913"/>
            <w:r w:rsidRPr="00FB0806">
              <w:rPr>
                <w:rFonts w:cstheme="minorHAnsi"/>
                <w:bCs/>
              </w:rPr>
              <w:t>7:00 am Breakfast Opens / 7:30 am Registration/Information/Exhibit Area Opens</w:t>
            </w:r>
          </w:p>
        </w:tc>
      </w:tr>
      <w:tr w:rsidR="00070E11" w:rsidRPr="00FB0806" w14:paraId="6FFAF41C" w14:textId="4FA275B4" w:rsidTr="00070E11">
        <w:trPr>
          <w:trHeight w:val="20"/>
        </w:trPr>
        <w:tc>
          <w:tcPr>
            <w:tcW w:w="1345" w:type="dxa"/>
          </w:tcPr>
          <w:p w14:paraId="065A3664" w14:textId="176F4B78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bookmarkStart w:id="3" w:name="_Hlk97629076"/>
            <w:bookmarkEnd w:id="2"/>
            <w:r w:rsidRPr="00FB0806">
              <w:rPr>
                <w:rFonts w:cstheme="minorHAnsi"/>
                <w:bCs/>
              </w:rPr>
              <w:t>8:30 – 10:30</w:t>
            </w:r>
          </w:p>
        </w:tc>
        <w:tc>
          <w:tcPr>
            <w:tcW w:w="9095" w:type="dxa"/>
            <w:gridSpan w:val="2"/>
            <w:shd w:val="clear" w:color="auto" w:fill="E2EFD9" w:themeFill="accent6" w:themeFillTint="33"/>
          </w:tcPr>
          <w:p w14:paraId="1A9C4F1E" w14:textId="78AAE474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Welcome Ceremony:</w:t>
            </w:r>
          </w:p>
          <w:p w14:paraId="00D6A0FB" w14:textId="756F4047" w:rsidR="00327008" w:rsidRPr="00327008" w:rsidRDefault="00327008" w:rsidP="0032700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09378B">
              <w:rPr>
                <w:rFonts w:cstheme="minorHAnsi"/>
                <w:b/>
              </w:rPr>
              <w:t xml:space="preserve">     </w:t>
            </w:r>
            <w:r w:rsidR="0009378B" w:rsidRPr="00327008">
              <w:rPr>
                <w:rFonts w:cstheme="minorHAnsi"/>
                <w:b/>
              </w:rPr>
              <w:t xml:space="preserve">New Hampshire Department of Corrections </w:t>
            </w:r>
            <w:r w:rsidR="0009378B">
              <w:rPr>
                <w:rFonts w:cstheme="minorHAnsi"/>
                <w:b/>
              </w:rPr>
              <w:t xml:space="preserve">Assistant Commissioner Paul D Raymond, Jr. </w:t>
            </w:r>
          </w:p>
          <w:p w14:paraId="4351788B" w14:textId="4498AA2C" w:rsidR="00327008" w:rsidRDefault="00327008" w:rsidP="0032700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Pr="00327008">
              <w:rPr>
                <w:rFonts w:cstheme="minorHAnsi"/>
                <w:b/>
              </w:rPr>
              <w:t>New Hampshire Department of Corrections Honor Guard</w:t>
            </w:r>
          </w:p>
          <w:p w14:paraId="2FC545CF" w14:textId="358B69F7" w:rsidR="005E34BD" w:rsidRPr="00327008" w:rsidRDefault="005E34BD" w:rsidP="0032700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Pr="005E34BD">
              <w:rPr>
                <w:rFonts w:cstheme="minorHAnsi"/>
                <w:b/>
              </w:rPr>
              <w:t>National Anthem</w:t>
            </w:r>
            <w:r>
              <w:rPr>
                <w:rFonts w:cstheme="minorHAnsi"/>
                <w:b/>
              </w:rPr>
              <w:t xml:space="preserve"> performed by NH DOC </w:t>
            </w:r>
            <w:r w:rsidRPr="005E34BD">
              <w:rPr>
                <w:rFonts w:cstheme="minorHAnsi"/>
                <w:b/>
              </w:rPr>
              <w:t>Correctional Officer Forbes</w:t>
            </w:r>
          </w:p>
          <w:p w14:paraId="63AE6503" w14:textId="131752F8" w:rsidR="00752090" w:rsidRPr="00863C0E" w:rsidRDefault="00070E11" w:rsidP="00327008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Keynote Speaker</w:t>
            </w:r>
            <w:r w:rsidR="00752090" w:rsidRPr="00863C0E">
              <w:rPr>
                <w:rFonts w:cstheme="minorHAnsi"/>
                <w:b/>
              </w:rPr>
              <w:t>s</w:t>
            </w:r>
            <w:r w:rsidRPr="00863C0E">
              <w:rPr>
                <w:rFonts w:cstheme="minorHAnsi"/>
                <w:b/>
              </w:rPr>
              <w:t xml:space="preserve">: </w:t>
            </w:r>
          </w:p>
          <w:p w14:paraId="568E4909" w14:textId="63F3C104" w:rsidR="00070E11" w:rsidRPr="00FB0806" w:rsidRDefault="00327008" w:rsidP="00FB080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070E11" w:rsidRPr="00863C0E">
              <w:rPr>
                <w:rFonts w:cstheme="minorHAnsi"/>
                <w:b/>
              </w:rPr>
              <w:t xml:space="preserve">Scarlett Lewis with Shannon </w:t>
            </w:r>
            <w:proofErr w:type="spellStart"/>
            <w:r w:rsidR="00070E11" w:rsidRPr="00863C0E">
              <w:rPr>
                <w:rFonts w:cstheme="minorHAnsi"/>
                <w:b/>
              </w:rPr>
              <w:t>Desilets</w:t>
            </w:r>
            <w:proofErr w:type="spellEnd"/>
            <w:r w:rsidR="00070E11" w:rsidRPr="00863C0E">
              <w:rPr>
                <w:rFonts w:cstheme="minorHAnsi"/>
                <w:b/>
              </w:rPr>
              <w:t xml:space="preserve"> - Choose Love Movement</w:t>
            </w:r>
          </w:p>
        </w:tc>
      </w:tr>
      <w:tr w:rsidR="00070E11" w:rsidRPr="00FB0806" w14:paraId="2ABF2598" w14:textId="272106D4" w:rsidTr="00070E11">
        <w:trPr>
          <w:trHeight w:val="203"/>
        </w:trPr>
        <w:tc>
          <w:tcPr>
            <w:tcW w:w="1345" w:type="dxa"/>
            <w:vMerge w:val="restart"/>
          </w:tcPr>
          <w:p w14:paraId="58CE069D" w14:textId="655E058B" w:rsidR="00070E11" w:rsidRPr="000F6F60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bookmarkStart w:id="4" w:name="_Hlk106363986"/>
            <w:r w:rsidRPr="000F6F60">
              <w:rPr>
                <w:rFonts w:cstheme="minorHAnsi"/>
                <w:bCs/>
              </w:rPr>
              <w:t>11 – 11:45</w:t>
            </w:r>
          </w:p>
        </w:tc>
        <w:tc>
          <w:tcPr>
            <w:tcW w:w="9095" w:type="dxa"/>
            <w:gridSpan w:val="2"/>
            <w:shd w:val="clear" w:color="auto" w:fill="auto"/>
          </w:tcPr>
          <w:p w14:paraId="62427294" w14:textId="35E5FFC6" w:rsidR="00070E11" w:rsidRPr="000F6F60" w:rsidRDefault="00C73D48" w:rsidP="00FB080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="00070E11" w:rsidRPr="000F6F60">
              <w:rPr>
                <w:rFonts w:cstheme="minorHAnsi"/>
                <w:bCs/>
              </w:rPr>
              <w:t>:</w:t>
            </w:r>
          </w:p>
        </w:tc>
      </w:tr>
      <w:tr w:rsidR="00070E11" w:rsidRPr="00FB0806" w14:paraId="06CD6854" w14:textId="77777777" w:rsidTr="00863C0E">
        <w:trPr>
          <w:trHeight w:val="202"/>
        </w:trPr>
        <w:tc>
          <w:tcPr>
            <w:tcW w:w="1345" w:type="dxa"/>
            <w:vMerge/>
          </w:tcPr>
          <w:p w14:paraId="58542068" w14:textId="77777777" w:rsidR="00070E11" w:rsidRPr="000F6F60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140" w:type="dxa"/>
            <w:shd w:val="clear" w:color="auto" w:fill="FFF2CC" w:themeFill="accent4" w:themeFillTint="33"/>
          </w:tcPr>
          <w:p w14:paraId="1CDA6C6C" w14:textId="77777777" w:rsidR="00070E11" w:rsidRPr="00863C0E" w:rsidRDefault="00070E11" w:rsidP="00CD5351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Investigations and PREA</w:t>
            </w:r>
          </w:p>
          <w:p w14:paraId="5431E4DB" w14:textId="5DBEA3E9" w:rsidR="00070E11" w:rsidRPr="000F6F60" w:rsidRDefault="00070E11" w:rsidP="00CD5351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0F6F6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Jean Carroll and Heidi </w:t>
            </w:r>
            <w:r w:rsidR="000F6F60" w:rsidRPr="000F6F60">
              <w:rPr>
                <w:rFonts w:cstheme="minorHAnsi"/>
                <w:bCs/>
                <w:i/>
                <w:iCs/>
                <w:sz w:val="20"/>
                <w:szCs w:val="20"/>
              </w:rPr>
              <w:t>Laramie</w:t>
            </w:r>
            <w:r w:rsidRPr="000F6F6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James </w:t>
            </w:r>
            <w:proofErr w:type="spellStart"/>
            <w:r w:rsidR="000F6F60" w:rsidRPr="000F6F60">
              <w:rPr>
                <w:rFonts w:cstheme="minorHAnsi"/>
                <w:bCs/>
                <w:i/>
                <w:iCs/>
                <w:sz w:val="20"/>
                <w:szCs w:val="20"/>
              </w:rPr>
              <w:t>Azzara</w:t>
            </w:r>
            <w:proofErr w:type="spellEnd"/>
          </w:p>
        </w:tc>
        <w:tc>
          <w:tcPr>
            <w:tcW w:w="4955" w:type="dxa"/>
            <w:shd w:val="clear" w:color="auto" w:fill="DEEAF6" w:themeFill="accent5" w:themeFillTint="33"/>
          </w:tcPr>
          <w:p w14:paraId="0FEAE285" w14:textId="77777777" w:rsidR="00070E11" w:rsidRPr="00863C0E" w:rsidRDefault="00070E11" w:rsidP="0054714C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The Process of Healing for Victims and Survivors</w:t>
            </w:r>
          </w:p>
          <w:p w14:paraId="2E6C2B7F" w14:textId="4100BA85" w:rsidR="00070E11" w:rsidRPr="00C07395" w:rsidRDefault="00070E11" w:rsidP="0054714C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Mary Zinkin</w:t>
            </w:r>
          </w:p>
        </w:tc>
      </w:tr>
      <w:tr w:rsidR="00070E11" w:rsidRPr="00FB0806" w14:paraId="411BC4E6" w14:textId="298CB4C6" w:rsidTr="00070E11">
        <w:trPr>
          <w:trHeight w:val="20"/>
        </w:trPr>
        <w:tc>
          <w:tcPr>
            <w:tcW w:w="1345" w:type="dxa"/>
          </w:tcPr>
          <w:p w14:paraId="4C14997D" w14:textId="214B5A20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bookmarkStart w:id="5" w:name="_Hlk32916040"/>
            <w:bookmarkEnd w:id="4"/>
            <w:r w:rsidRPr="00FB0806">
              <w:rPr>
                <w:rFonts w:cstheme="minorHAnsi"/>
                <w:bCs/>
              </w:rPr>
              <w:t>12 – 12:45</w:t>
            </w:r>
          </w:p>
        </w:tc>
        <w:tc>
          <w:tcPr>
            <w:tcW w:w="9095" w:type="dxa"/>
            <w:gridSpan w:val="2"/>
            <w:shd w:val="clear" w:color="auto" w:fill="E2EFD9" w:themeFill="accent6" w:themeFillTint="33"/>
          </w:tcPr>
          <w:p w14:paraId="062FB054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The Voices Inside: How Volunteering Inside a Max-security Prison Helped Me Forgive the Man Who Murdered My Brother</w:t>
            </w:r>
          </w:p>
          <w:p w14:paraId="6FC0D080" w14:textId="1590CBD3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Liberty Miller</w:t>
            </w:r>
          </w:p>
        </w:tc>
      </w:tr>
      <w:tr w:rsidR="00070E11" w:rsidRPr="00FB0806" w14:paraId="54C4D816" w14:textId="129E9FEF" w:rsidTr="00376D26">
        <w:trPr>
          <w:trHeight w:val="20"/>
        </w:trPr>
        <w:tc>
          <w:tcPr>
            <w:tcW w:w="10440" w:type="dxa"/>
            <w:gridSpan w:val="3"/>
          </w:tcPr>
          <w:p w14:paraId="76EF48B2" w14:textId="59B2E723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bookmarkStart w:id="6" w:name="_Hlk29394108"/>
            <w:bookmarkStart w:id="7" w:name="_Hlk32930627"/>
            <w:bookmarkStart w:id="8" w:name="_Hlk103843278"/>
            <w:bookmarkEnd w:id="5"/>
            <w:r w:rsidRPr="00FB0806">
              <w:rPr>
                <w:rFonts w:cstheme="minorHAnsi"/>
                <w:bCs/>
              </w:rPr>
              <w:t>Lunch Provided / Exhibitor Area Open</w:t>
            </w:r>
          </w:p>
        </w:tc>
      </w:tr>
      <w:tr w:rsidR="00070E11" w:rsidRPr="00FB0806" w14:paraId="51A2FC0C" w14:textId="0DE73C7D" w:rsidTr="00070E11">
        <w:trPr>
          <w:trHeight w:val="203"/>
        </w:trPr>
        <w:tc>
          <w:tcPr>
            <w:tcW w:w="1345" w:type="dxa"/>
            <w:vMerge w:val="restart"/>
          </w:tcPr>
          <w:p w14:paraId="2977E8C0" w14:textId="086FD094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bookmarkStart w:id="9" w:name="_Hlk31636112"/>
            <w:bookmarkEnd w:id="6"/>
            <w:bookmarkEnd w:id="7"/>
            <w:r w:rsidRPr="00FB0806">
              <w:rPr>
                <w:rFonts w:cstheme="minorHAnsi"/>
                <w:bCs/>
              </w:rPr>
              <w:t>1:45 – 2:30</w:t>
            </w:r>
          </w:p>
        </w:tc>
        <w:tc>
          <w:tcPr>
            <w:tcW w:w="9095" w:type="dxa"/>
            <w:gridSpan w:val="2"/>
            <w:shd w:val="clear" w:color="auto" w:fill="auto"/>
          </w:tcPr>
          <w:p w14:paraId="6D6B96FF" w14:textId="4AF7F73D" w:rsidR="00070E11" w:rsidRPr="00FB0806" w:rsidRDefault="00C73D48" w:rsidP="00FB080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Pr="000F6F60">
              <w:rPr>
                <w:rFonts w:cstheme="minorHAnsi"/>
                <w:bCs/>
              </w:rPr>
              <w:t>:</w:t>
            </w:r>
          </w:p>
        </w:tc>
      </w:tr>
      <w:tr w:rsidR="00827A73" w:rsidRPr="00FB0806" w14:paraId="59AC7DB3" w14:textId="77777777" w:rsidTr="00863C0E">
        <w:trPr>
          <w:trHeight w:val="202"/>
        </w:trPr>
        <w:tc>
          <w:tcPr>
            <w:tcW w:w="1345" w:type="dxa"/>
            <w:vMerge/>
          </w:tcPr>
          <w:p w14:paraId="51E4AE72" w14:textId="77777777" w:rsidR="00827A73" w:rsidRPr="00FB0806" w:rsidRDefault="00827A73" w:rsidP="0054714C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140" w:type="dxa"/>
            <w:shd w:val="clear" w:color="auto" w:fill="FFF2CC" w:themeFill="accent4" w:themeFillTint="33"/>
          </w:tcPr>
          <w:p w14:paraId="0B94CF84" w14:textId="77777777" w:rsidR="00827A73" w:rsidRPr="00863C0E" w:rsidRDefault="00827A73" w:rsidP="0054714C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Ensuring Victims' Rights in the Post-Conviction, Appeal and GEI process</w:t>
            </w:r>
          </w:p>
          <w:p w14:paraId="53E11DCA" w14:textId="74FAAE13" w:rsidR="00827A73" w:rsidRPr="00C07395" w:rsidRDefault="00827A73" w:rsidP="0054714C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Stephanie Stocks and </w:t>
            </w:r>
            <w:proofErr w:type="spellStart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Kamaile</w:t>
            </w:r>
            <w:proofErr w:type="spellEnd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Luke</w:t>
            </w:r>
          </w:p>
        </w:tc>
        <w:tc>
          <w:tcPr>
            <w:tcW w:w="4955" w:type="dxa"/>
            <w:vMerge w:val="restart"/>
            <w:shd w:val="clear" w:color="auto" w:fill="DEEAF6" w:themeFill="accent5" w:themeFillTint="33"/>
          </w:tcPr>
          <w:p w14:paraId="003FCC94" w14:textId="77777777" w:rsidR="00827A73" w:rsidRPr="00863C0E" w:rsidRDefault="00827A73" w:rsidP="0054714C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"Yeah, I'm All Set"</w:t>
            </w:r>
          </w:p>
          <w:p w14:paraId="4B90DE43" w14:textId="4C6532B0" w:rsidR="00827A73" w:rsidRPr="00703E6C" w:rsidRDefault="00827A73" w:rsidP="0054714C">
            <w:pPr>
              <w:spacing w:line="276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03E6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Nicole Kipphut, Kerri Spence, and </w:t>
            </w:r>
            <w:r w:rsidR="00703E6C" w:rsidRPr="00703E6C">
              <w:rPr>
                <w:rFonts w:cstheme="minorHAnsi"/>
                <w:bCs/>
                <w:i/>
                <w:iCs/>
                <w:sz w:val="20"/>
                <w:szCs w:val="20"/>
              </w:rPr>
              <w:t>Jester</w:t>
            </w:r>
          </w:p>
          <w:p w14:paraId="458A19BC" w14:textId="77777777" w:rsidR="00827A73" w:rsidRPr="00703E6C" w:rsidRDefault="00827A73" w:rsidP="0054714C">
            <w:pPr>
              <w:spacing w:line="276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4D0526C0" w14:textId="43D37CD0" w:rsidR="00827A73" w:rsidRPr="00C07395" w:rsidRDefault="00827A73" w:rsidP="0054714C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703E6C">
              <w:rPr>
                <w:rFonts w:cstheme="minorHAnsi"/>
                <w:bCs/>
                <w:i/>
                <w:iCs/>
                <w:sz w:val="20"/>
                <w:szCs w:val="20"/>
              </w:rPr>
              <w:t>** This workshop: 1:45 – 3:</w:t>
            </w:r>
            <w:r w:rsidR="009C775D" w:rsidRPr="00703E6C">
              <w:rPr>
                <w:rFonts w:cstheme="minorHAnsi"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827A73" w:rsidRPr="00FB0806" w14:paraId="6D079D3C" w14:textId="77777777" w:rsidTr="00863C0E">
        <w:trPr>
          <w:trHeight w:val="203"/>
        </w:trPr>
        <w:tc>
          <w:tcPr>
            <w:tcW w:w="1345" w:type="dxa"/>
            <w:vMerge w:val="restart"/>
          </w:tcPr>
          <w:p w14:paraId="278EB080" w14:textId="533E1108" w:rsidR="00827A73" w:rsidRPr="00FB0806" w:rsidRDefault="00827A73" w:rsidP="0054714C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3 – 3:45</w:t>
            </w:r>
          </w:p>
        </w:tc>
        <w:tc>
          <w:tcPr>
            <w:tcW w:w="4140" w:type="dxa"/>
            <w:shd w:val="clear" w:color="auto" w:fill="auto"/>
          </w:tcPr>
          <w:p w14:paraId="2E48110B" w14:textId="6BB8F2F5" w:rsidR="00827A73" w:rsidRPr="00FB0806" w:rsidRDefault="00C73D48" w:rsidP="0054714C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Pr="000F6F60">
              <w:rPr>
                <w:rFonts w:cstheme="minorHAnsi"/>
                <w:bCs/>
              </w:rPr>
              <w:t>:</w:t>
            </w:r>
          </w:p>
        </w:tc>
        <w:tc>
          <w:tcPr>
            <w:tcW w:w="4955" w:type="dxa"/>
            <w:vMerge/>
            <w:shd w:val="clear" w:color="auto" w:fill="DEEAF6" w:themeFill="accent5" w:themeFillTint="33"/>
          </w:tcPr>
          <w:p w14:paraId="2815F292" w14:textId="5BA39997" w:rsidR="00827A73" w:rsidRPr="00FB0806" w:rsidRDefault="00827A73" w:rsidP="0054714C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827A73" w:rsidRPr="00FB0806" w14:paraId="14046E06" w14:textId="77777777" w:rsidTr="00863C0E">
        <w:trPr>
          <w:trHeight w:val="202"/>
        </w:trPr>
        <w:tc>
          <w:tcPr>
            <w:tcW w:w="1345" w:type="dxa"/>
            <w:vMerge/>
          </w:tcPr>
          <w:p w14:paraId="6046AE33" w14:textId="77777777" w:rsidR="00827A73" w:rsidRPr="00FB0806" w:rsidRDefault="00827A73" w:rsidP="0054714C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140" w:type="dxa"/>
            <w:shd w:val="clear" w:color="auto" w:fill="FFF2CC" w:themeFill="accent4" w:themeFillTint="33"/>
          </w:tcPr>
          <w:p w14:paraId="3E7F2232" w14:textId="1C75DB09" w:rsidR="00827A73" w:rsidRPr="00863C0E" w:rsidRDefault="00827A73" w:rsidP="0054714C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 xml:space="preserve">NIC </w:t>
            </w:r>
            <w:r w:rsidR="001E580E">
              <w:rPr>
                <w:rFonts w:cstheme="minorHAnsi"/>
                <w:b/>
              </w:rPr>
              <w:t xml:space="preserve">National </w:t>
            </w:r>
            <w:r w:rsidRPr="00863C0E">
              <w:rPr>
                <w:rFonts w:cstheme="minorHAnsi"/>
                <w:b/>
              </w:rPr>
              <w:t>Update</w:t>
            </w:r>
          </w:p>
          <w:p w14:paraId="5123AFC7" w14:textId="6EA7548A" w:rsidR="00827A73" w:rsidRPr="00BF3A9D" w:rsidRDefault="00827A73" w:rsidP="0054714C">
            <w:pPr>
              <w:spacing w:line="276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BF3A9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Lorie </w:t>
            </w:r>
            <w:proofErr w:type="spellStart"/>
            <w:r w:rsidRPr="00BF3A9D">
              <w:rPr>
                <w:rFonts w:cstheme="minorHAnsi"/>
                <w:bCs/>
                <w:i/>
                <w:iCs/>
                <w:sz w:val="20"/>
                <w:szCs w:val="20"/>
              </w:rPr>
              <w:t>Brisbin</w:t>
            </w:r>
            <w:proofErr w:type="spellEnd"/>
          </w:p>
        </w:tc>
        <w:tc>
          <w:tcPr>
            <w:tcW w:w="4955" w:type="dxa"/>
            <w:vMerge/>
            <w:shd w:val="clear" w:color="auto" w:fill="DEEAF6" w:themeFill="accent5" w:themeFillTint="33"/>
          </w:tcPr>
          <w:p w14:paraId="1295B318" w14:textId="7FCC7B05" w:rsidR="00827A73" w:rsidRPr="0054714C" w:rsidRDefault="00827A73" w:rsidP="0054714C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070E11" w:rsidRPr="00FB0806" w14:paraId="3C1CB40F" w14:textId="0599EA36" w:rsidTr="00070E11">
        <w:trPr>
          <w:trHeight w:val="20"/>
        </w:trPr>
        <w:tc>
          <w:tcPr>
            <w:tcW w:w="1345" w:type="dxa"/>
          </w:tcPr>
          <w:p w14:paraId="558D6AD3" w14:textId="30E11F97" w:rsidR="00070E11" w:rsidRPr="00FB0806" w:rsidRDefault="00070E11" w:rsidP="0054714C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4 – 5</w:t>
            </w:r>
          </w:p>
        </w:tc>
        <w:tc>
          <w:tcPr>
            <w:tcW w:w="9095" w:type="dxa"/>
            <w:gridSpan w:val="2"/>
            <w:shd w:val="clear" w:color="auto" w:fill="E2EFD9" w:themeFill="accent6" w:themeFillTint="33"/>
          </w:tcPr>
          <w:p w14:paraId="48A68102" w14:textId="77777777" w:rsidR="00070E11" w:rsidRPr="00863C0E" w:rsidRDefault="00070E11" w:rsidP="0054714C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Accountability Letters: The Good, the Bad, &amp; the Ugly</w:t>
            </w:r>
          </w:p>
          <w:p w14:paraId="2BE0A291" w14:textId="46E2C825" w:rsidR="00070E11" w:rsidRPr="00C07395" w:rsidRDefault="00703E6C" w:rsidP="0054714C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703E6C">
              <w:rPr>
                <w:rFonts w:cstheme="minorHAnsi"/>
                <w:bCs/>
                <w:i/>
                <w:iCs/>
                <w:sz w:val="20"/>
                <w:szCs w:val="20"/>
              </w:rPr>
              <w:t>Nicole Kipphut</w:t>
            </w:r>
          </w:p>
        </w:tc>
      </w:tr>
      <w:bookmarkEnd w:id="0"/>
      <w:bookmarkEnd w:id="3"/>
      <w:bookmarkEnd w:id="8"/>
      <w:bookmarkEnd w:id="9"/>
    </w:tbl>
    <w:p w14:paraId="7BFCB320" w14:textId="19EB7D0A" w:rsidR="004D5037" w:rsidRDefault="004D5037" w:rsidP="00FB0806">
      <w:pPr>
        <w:spacing w:line="276" w:lineRule="auto"/>
      </w:pPr>
    </w:p>
    <w:p w14:paraId="7A289D14" w14:textId="77777777" w:rsidR="004D5037" w:rsidRDefault="004D5037">
      <w:r>
        <w:br w:type="page"/>
      </w: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435"/>
        <w:gridCol w:w="3780"/>
        <w:gridCol w:w="5225"/>
      </w:tblGrid>
      <w:tr w:rsidR="001F72D3" w:rsidRPr="00FB0806" w14:paraId="4B35114C" w14:textId="23B17688" w:rsidTr="00C671AE">
        <w:trPr>
          <w:trHeight w:val="20"/>
        </w:trPr>
        <w:tc>
          <w:tcPr>
            <w:tcW w:w="10440" w:type="dxa"/>
            <w:gridSpan w:val="3"/>
          </w:tcPr>
          <w:p w14:paraId="0C023196" w14:textId="31FF2F2B" w:rsidR="001F72D3" w:rsidRPr="00FB0806" w:rsidRDefault="001F72D3" w:rsidP="00FB0806">
            <w:pPr>
              <w:spacing w:line="276" w:lineRule="auto"/>
              <w:rPr>
                <w:rFonts w:cstheme="minorHAnsi"/>
                <w:b/>
              </w:rPr>
            </w:pPr>
            <w:r w:rsidRPr="00FB0806">
              <w:rPr>
                <w:rFonts w:cstheme="minorHAnsi"/>
                <w:b/>
              </w:rPr>
              <w:lastRenderedPageBreak/>
              <w:t>Wednesday, September 14</w:t>
            </w:r>
          </w:p>
        </w:tc>
      </w:tr>
      <w:tr w:rsidR="00070E11" w:rsidRPr="00FB0806" w14:paraId="1D42CF8A" w14:textId="78BD5ECC" w:rsidTr="00376D26">
        <w:trPr>
          <w:trHeight w:val="20"/>
        </w:trPr>
        <w:tc>
          <w:tcPr>
            <w:tcW w:w="10440" w:type="dxa"/>
            <w:gridSpan w:val="3"/>
          </w:tcPr>
          <w:p w14:paraId="67BEC971" w14:textId="082467C8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7:00 am Breakfast </w:t>
            </w:r>
            <w:r w:rsidR="00863C0E">
              <w:rPr>
                <w:rFonts w:cstheme="minorHAnsi"/>
                <w:bCs/>
              </w:rPr>
              <w:t>Served</w:t>
            </w:r>
            <w:r w:rsidRPr="00FB0806">
              <w:rPr>
                <w:rFonts w:cstheme="minorHAnsi"/>
                <w:bCs/>
              </w:rPr>
              <w:t xml:space="preserve"> / 7:30 am Registration/Information/Exhibit Area Opens</w:t>
            </w:r>
          </w:p>
        </w:tc>
      </w:tr>
      <w:tr w:rsidR="00070E11" w:rsidRPr="00FB0806" w14:paraId="0D9021E8" w14:textId="2EB3668D" w:rsidTr="00070E11">
        <w:trPr>
          <w:trHeight w:val="20"/>
        </w:trPr>
        <w:tc>
          <w:tcPr>
            <w:tcW w:w="1435" w:type="dxa"/>
          </w:tcPr>
          <w:p w14:paraId="10846F67" w14:textId="6D92B9ED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bookmarkStart w:id="10" w:name="_Hlk97629178"/>
            <w:r w:rsidRPr="00FB0806">
              <w:rPr>
                <w:rFonts w:cstheme="minorHAnsi"/>
                <w:bCs/>
              </w:rPr>
              <w:t>8:30 – 9:30</w:t>
            </w:r>
          </w:p>
        </w:tc>
        <w:tc>
          <w:tcPr>
            <w:tcW w:w="9005" w:type="dxa"/>
            <w:gridSpan w:val="2"/>
            <w:shd w:val="clear" w:color="auto" w:fill="E2EFD9" w:themeFill="accent6" w:themeFillTint="33"/>
          </w:tcPr>
          <w:p w14:paraId="69BE9CE9" w14:textId="053ED16F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Guest Speakers:</w:t>
            </w:r>
          </w:p>
          <w:p w14:paraId="2F05D383" w14:textId="7D5DA422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863C0E">
              <w:rPr>
                <w:rFonts w:cstheme="minorHAnsi"/>
                <w:b/>
              </w:rPr>
              <w:t>The Role of a Police Comfort Dog, featuring K9s Liberty and Patch</w:t>
            </w:r>
          </w:p>
        </w:tc>
      </w:tr>
      <w:tr w:rsidR="00070E11" w:rsidRPr="00FB0806" w14:paraId="2677A67B" w14:textId="38905F76" w:rsidTr="00070E11">
        <w:trPr>
          <w:trHeight w:val="200"/>
        </w:trPr>
        <w:tc>
          <w:tcPr>
            <w:tcW w:w="1435" w:type="dxa"/>
            <w:vMerge w:val="restart"/>
          </w:tcPr>
          <w:p w14:paraId="6D718889" w14:textId="364C88F0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10 – 11:15</w:t>
            </w:r>
          </w:p>
        </w:tc>
        <w:tc>
          <w:tcPr>
            <w:tcW w:w="9005" w:type="dxa"/>
            <w:gridSpan w:val="2"/>
            <w:shd w:val="clear" w:color="auto" w:fill="auto"/>
          </w:tcPr>
          <w:p w14:paraId="378FE602" w14:textId="57C139AC" w:rsidR="00070E11" w:rsidRPr="00FB0806" w:rsidRDefault="00C73D48" w:rsidP="00FB080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Pr="000F6F60">
              <w:rPr>
                <w:rFonts w:cstheme="minorHAnsi"/>
                <w:bCs/>
              </w:rPr>
              <w:t>:</w:t>
            </w:r>
          </w:p>
        </w:tc>
      </w:tr>
      <w:tr w:rsidR="00070E11" w:rsidRPr="00510341" w14:paraId="524BD9CD" w14:textId="77777777" w:rsidTr="002B3EA0">
        <w:trPr>
          <w:trHeight w:val="200"/>
        </w:trPr>
        <w:tc>
          <w:tcPr>
            <w:tcW w:w="1435" w:type="dxa"/>
            <w:vMerge/>
          </w:tcPr>
          <w:p w14:paraId="43FB8AF2" w14:textId="77777777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14:paraId="09D102EF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Victim Restitution Matters: Four Lessons from Hawai'i to Ensure Financial Justice for Crime Victims</w:t>
            </w:r>
          </w:p>
          <w:p w14:paraId="2C8DD7F6" w14:textId="15E4AD80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Pamela Ferguson-Brey and Amanda </w:t>
            </w:r>
            <w:proofErr w:type="spellStart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Sawa</w:t>
            </w:r>
            <w:proofErr w:type="spellEnd"/>
          </w:p>
        </w:tc>
        <w:tc>
          <w:tcPr>
            <w:tcW w:w="5225" w:type="dxa"/>
            <w:shd w:val="clear" w:color="auto" w:fill="DEEAF6" w:themeFill="accent5" w:themeFillTint="33"/>
          </w:tcPr>
          <w:p w14:paraId="5BE5453B" w14:textId="77777777" w:rsidR="00070E11" w:rsidRPr="00863C0E" w:rsidRDefault="00070E11" w:rsidP="0054714C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The Mend Collaborative VOD Model: A survivor-centered restorative model of VOD facilitation</w:t>
            </w:r>
          </w:p>
          <w:p w14:paraId="240E43CD" w14:textId="5EBDE7E4" w:rsidR="00070E11" w:rsidRPr="00510341" w:rsidRDefault="00070E11" w:rsidP="0054714C">
            <w:pPr>
              <w:spacing w:line="276" w:lineRule="auto"/>
              <w:rPr>
                <w:rFonts w:cstheme="minorHAnsi"/>
                <w:bCs/>
                <w:i/>
                <w:iCs/>
                <w:lang w:val="es-ES"/>
              </w:rPr>
            </w:pPr>
            <w:r w:rsidRPr="00510341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>Rebecca Weiker</w:t>
            </w:r>
            <w:r w:rsidR="004260B3" w:rsidRPr="00510341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 xml:space="preserve">, </w:t>
            </w:r>
            <w:r w:rsidRPr="00510341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>Miguel Quezada</w:t>
            </w:r>
            <w:r w:rsidR="004260B3" w:rsidRPr="00510341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 xml:space="preserve"> and Kim</w:t>
            </w:r>
            <w:r w:rsidR="00823FEC" w:rsidRPr="00510341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 xml:space="preserve"> Jordan</w:t>
            </w:r>
          </w:p>
        </w:tc>
      </w:tr>
      <w:tr w:rsidR="00070E11" w:rsidRPr="00FB0806" w14:paraId="4F0D2450" w14:textId="5AD0B43F" w:rsidTr="00070E11">
        <w:trPr>
          <w:trHeight w:val="200"/>
        </w:trPr>
        <w:tc>
          <w:tcPr>
            <w:tcW w:w="1435" w:type="dxa"/>
            <w:vMerge w:val="restart"/>
          </w:tcPr>
          <w:p w14:paraId="573A88A9" w14:textId="2D6623FE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11:45 – 12:45</w:t>
            </w:r>
          </w:p>
        </w:tc>
        <w:tc>
          <w:tcPr>
            <w:tcW w:w="9005" w:type="dxa"/>
            <w:gridSpan w:val="2"/>
            <w:shd w:val="clear" w:color="auto" w:fill="auto"/>
          </w:tcPr>
          <w:p w14:paraId="7B999C46" w14:textId="3A6400FE" w:rsidR="00070E11" w:rsidRPr="00FB0806" w:rsidRDefault="00C73D48" w:rsidP="00FB080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Pr="000F6F60">
              <w:rPr>
                <w:rFonts w:cstheme="minorHAnsi"/>
                <w:bCs/>
              </w:rPr>
              <w:t>:</w:t>
            </w:r>
          </w:p>
        </w:tc>
      </w:tr>
      <w:tr w:rsidR="00070E11" w:rsidRPr="00FB0806" w14:paraId="6CF9C87B" w14:textId="77777777" w:rsidTr="002B3EA0">
        <w:trPr>
          <w:trHeight w:val="200"/>
        </w:trPr>
        <w:tc>
          <w:tcPr>
            <w:tcW w:w="1435" w:type="dxa"/>
            <w:vMerge/>
          </w:tcPr>
          <w:p w14:paraId="7D57E4FC" w14:textId="77777777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14:paraId="424D80A0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Supporting Crime Victims in Post-Conviction Exonerations</w:t>
            </w:r>
          </w:p>
          <w:p w14:paraId="02D27896" w14:textId="4CCD25F2" w:rsidR="00070E11" w:rsidRPr="00C07395" w:rsidRDefault="00070E11" w:rsidP="00FB0806">
            <w:pPr>
              <w:spacing w:line="276" w:lineRule="auto"/>
              <w:rPr>
                <w:i/>
                <w:iCs/>
              </w:rPr>
            </w:pPr>
            <w:r w:rsidRPr="00C07395">
              <w:rPr>
                <w:i/>
                <w:iCs/>
                <w:sz w:val="20"/>
                <w:szCs w:val="20"/>
              </w:rPr>
              <w:t>Natalia Aguirre</w:t>
            </w:r>
          </w:p>
        </w:tc>
        <w:tc>
          <w:tcPr>
            <w:tcW w:w="5225" w:type="dxa"/>
            <w:shd w:val="clear" w:color="auto" w:fill="DEEAF6" w:themeFill="accent5" w:themeFillTint="33"/>
          </w:tcPr>
          <w:p w14:paraId="13E4414B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VOD Case Examples - Learning from our Challenges, Celebrating Courage</w:t>
            </w:r>
          </w:p>
          <w:p w14:paraId="2FF88B03" w14:textId="2AA62413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Mary Zinkin and Mary Roche</w:t>
            </w:r>
          </w:p>
        </w:tc>
      </w:tr>
      <w:tr w:rsidR="00070E11" w:rsidRPr="00FB0806" w14:paraId="28515D5F" w14:textId="744615F7" w:rsidTr="00376D26">
        <w:trPr>
          <w:trHeight w:val="20"/>
        </w:trPr>
        <w:tc>
          <w:tcPr>
            <w:tcW w:w="10440" w:type="dxa"/>
            <w:gridSpan w:val="3"/>
          </w:tcPr>
          <w:p w14:paraId="433D78D5" w14:textId="12C1026E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Lunch Provided / Exhibitor Area Open </w:t>
            </w:r>
          </w:p>
        </w:tc>
      </w:tr>
      <w:tr w:rsidR="00070E11" w:rsidRPr="00FB0806" w14:paraId="2C586E1A" w14:textId="1CAE52A4" w:rsidTr="00070E11">
        <w:trPr>
          <w:trHeight w:val="200"/>
        </w:trPr>
        <w:tc>
          <w:tcPr>
            <w:tcW w:w="1435" w:type="dxa"/>
            <w:vMerge w:val="restart"/>
          </w:tcPr>
          <w:p w14:paraId="5477BEC2" w14:textId="3650BC55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1:45 – 3:15</w:t>
            </w:r>
          </w:p>
        </w:tc>
        <w:tc>
          <w:tcPr>
            <w:tcW w:w="9005" w:type="dxa"/>
            <w:gridSpan w:val="2"/>
            <w:shd w:val="clear" w:color="auto" w:fill="auto"/>
          </w:tcPr>
          <w:p w14:paraId="10DDE9A1" w14:textId="385CE3FD" w:rsidR="00070E11" w:rsidRPr="00FB0806" w:rsidRDefault="00C73D48" w:rsidP="00FB080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Pr="000F6F60">
              <w:rPr>
                <w:rFonts w:cstheme="minorHAnsi"/>
                <w:bCs/>
              </w:rPr>
              <w:t>:</w:t>
            </w:r>
          </w:p>
        </w:tc>
      </w:tr>
      <w:tr w:rsidR="00070E11" w:rsidRPr="00FB0806" w14:paraId="50748685" w14:textId="77777777" w:rsidTr="002B3EA0">
        <w:trPr>
          <w:trHeight w:val="200"/>
        </w:trPr>
        <w:tc>
          <w:tcPr>
            <w:tcW w:w="1435" w:type="dxa"/>
            <w:vMerge/>
          </w:tcPr>
          <w:p w14:paraId="6BD75A07" w14:textId="77777777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14:paraId="75AC1841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Assistance for Crime Victims - New Hampshire's CVC Program</w:t>
            </w:r>
          </w:p>
          <w:p w14:paraId="7BA7A44E" w14:textId="5EAF8E98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Lisa Lamphere</w:t>
            </w:r>
          </w:p>
        </w:tc>
        <w:tc>
          <w:tcPr>
            <w:tcW w:w="5225" w:type="dxa"/>
            <w:shd w:val="clear" w:color="auto" w:fill="DEEAF6" w:themeFill="accent5" w:themeFillTint="33"/>
          </w:tcPr>
          <w:p w14:paraId="65B13E1F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 xml:space="preserve">Facilitating </w:t>
            </w:r>
            <w:r w:rsidRPr="00863C0E">
              <w:rPr>
                <w:rFonts w:cstheme="minorHAnsi"/>
                <w:b/>
                <w:i/>
                <w:iCs/>
              </w:rPr>
              <w:t>Rigorously</w:t>
            </w:r>
            <w:r w:rsidRPr="00863C0E">
              <w:rPr>
                <w:rFonts w:cstheme="minorHAnsi"/>
                <w:b/>
              </w:rPr>
              <w:t xml:space="preserve"> Victim-Centered VOD Preparation with Offenders in a Growing World of Offender-Focused Prison Restorative Justice Initiatives </w:t>
            </w:r>
          </w:p>
          <w:p w14:paraId="3FA5A33F" w14:textId="16FC3CB2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Jon Wilson</w:t>
            </w:r>
          </w:p>
        </w:tc>
      </w:tr>
      <w:tr w:rsidR="00070E11" w:rsidRPr="00FB0806" w14:paraId="3BC42306" w14:textId="65ABB655" w:rsidTr="00070E11">
        <w:trPr>
          <w:trHeight w:val="20"/>
        </w:trPr>
        <w:tc>
          <w:tcPr>
            <w:tcW w:w="1435" w:type="dxa"/>
          </w:tcPr>
          <w:p w14:paraId="5784A027" w14:textId="4067E751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bookmarkStart w:id="11" w:name="_Hlk112079523"/>
            <w:r w:rsidRPr="00FB0806">
              <w:rPr>
                <w:rFonts w:cstheme="minorHAnsi"/>
                <w:bCs/>
              </w:rPr>
              <w:t>3:45 – 5</w:t>
            </w:r>
          </w:p>
        </w:tc>
        <w:tc>
          <w:tcPr>
            <w:tcW w:w="9005" w:type="dxa"/>
            <w:gridSpan w:val="2"/>
            <w:shd w:val="clear" w:color="auto" w:fill="E2EFD9" w:themeFill="accent6" w:themeFillTint="33"/>
          </w:tcPr>
          <w:p w14:paraId="563EC964" w14:textId="013C4ACB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863C0E">
              <w:rPr>
                <w:rFonts w:cstheme="minorHAnsi"/>
                <w:b/>
              </w:rPr>
              <w:t xml:space="preserve">NAVAC Presentation </w:t>
            </w:r>
            <w:r w:rsidR="001E580E">
              <w:rPr>
                <w:rFonts w:cstheme="minorHAnsi"/>
                <w:b/>
              </w:rPr>
              <w:t xml:space="preserve">with NIC </w:t>
            </w:r>
            <w:r w:rsidRPr="00863C0E">
              <w:rPr>
                <w:rFonts w:cstheme="minorHAnsi"/>
                <w:b/>
              </w:rPr>
              <w:t>and Business Mtg</w:t>
            </w:r>
            <w:r w:rsidRPr="00FB0806">
              <w:rPr>
                <w:rFonts w:cstheme="minorHAnsi"/>
                <w:bCs/>
              </w:rPr>
              <w:t xml:space="preserve"> – Members only need atten</w:t>
            </w:r>
            <w:r>
              <w:rPr>
                <w:rFonts w:cstheme="minorHAnsi"/>
                <w:bCs/>
              </w:rPr>
              <w:t>d</w:t>
            </w:r>
          </w:p>
          <w:p w14:paraId="1600E7AA" w14:textId="39F1E7DF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proofErr w:type="spellStart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Saydyie</w:t>
            </w:r>
            <w:proofErr w:type="spellEnd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Derosia</w:t>
            </w:r>
            <w:proofErr w:type="spellEnd"/>
            <w:r w:rsidR="00863C0E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with </w:t>
            </w:r>
            <w:r w:rsidR="00863C0E"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Lorie </w:t>
            </w:r>
            <w:proofErr w:type="spellStart"/>
            <w:r w:rsidR="00863C0E"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Brisbin</w:t>
            </w:r>
            <w:proofErr w:type="spellEnd"/>
          </w:p>
        </w:tc>
      </w:tr>
      <w:bookmarkEnd w:id="10"/>
      <w:bookmarkEnd w:id="11"/>
    </w:tbl>
    <w:p w14:paraId="6AB0493C" w14:textId="77777777" w:rsidR="00863C0E" w:rsidRDefault="00863C0E" w:rsidP="00FB0806">
      <w:pPr>
        <w:spacing w:line="276" w:lineRule="auto"/>
      </w:pPr>
    </w:p>
    <w:p w14:paraId="1593D99E" w14:textId="77777777" w:rsidR="00863C0E" w:rsidRDefault="00863C0E" w:rsidP="00FB0806">
      <w:pPr>
        <w:spacing w:line="276" w:lineRule="auto"/>
      </w:pP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525"/>
        <w:gridCol w:w="4410"/>
        <w:gridCol w:w="4505"/>
      </w:tblGrid>
      <w:tr w:rsidR="001F72D3" w:rsidRPr="00FB0806" w14:paraId="5181B50B" w14:textId="278AF31B" w:rsidTr="00C671AE">
        <w:trPr>
          <w:trHeight w:val="20"/>
        </w:trPr>
        <w:tc>
          <w:tcPr>
            <w:tcW w:w="10440" w:type="dxa"/>
            <w:gridSpan w:val="3"/>
          </w:tcPr>
          <w:p w14:paraId="323C61D3" w14:textId="557AE946" w:rsidR="001F72D3" w:rsidRPr="00FB0806" w:rsidRDefault="001F72D3" w:rsidP="00FB0806">
            <w:pPr>
              <w:spacing w:line="276" w:lineRule="auto"/>
              <w:rPr>
                <w:rFonts w:cstheme="minorHAnsi"/>
                <w:b/>
              </w:rPr>
            </w:pPr>
            <w:r w:rsidRPr="00FB0806">
              <w:rPr>
                <w:rFonts w:cstheme="minorHAnsi"/>
                <w:b/>
              </w:rPr>
              <w:t>Thursday</w:t>
            </w:r>
            <w:r w:rsidR="00863C0E">
              <w:rPr>
                <w:rFonts w:cstheme="minorHAnsi"/>
                <w:b/>
              </w:rPr>
              <w:t xml:space="preserve"> </w:t>
            </w:r>
            <w:r w:rsidR="00470E38">
              <w:rPr>
                <w:rFonts w:cstheme="minorHAnsi"/>
                <w:b/>
              </w:rPr>
              <w:t>M</w:t>
            </w:r>
            <w:r w:rsidR="00863C0E">
              <w:rPr>
                <w:rFonts w:cstheme="minorHAnsi"/>
                <w:b/>
              </w:rPr>
              <w:t>orning</w:t>
            </w:r>
            <w:r w:rsidRPr="00FB0806">
              <w:rPr>
                <w:rFonts w:cstheme="minorHAnsi"/>
                <w:b/>
              </w:rPr>
              <w:t>, September 15</w:t>
            </w:r>
          </w:p>
        </w:tc>
      </w:tr>
      <w:tr w:rsidR="00070E11" w:rsidRPr="00FB0806" w14:paraId="2C72A27C" w14:textId="5E9BE6EF" w:rsidTr="00376D26">
        <w:trPr>
          <w:trHeight w:val="20"/>
        </w:trPr>
        <w:tc>
          <w:tcPr>
            <w:tcW w:w="10440" w:type="dxa"/>
            <w:gridSpan w:val="3"/>
          </w:tcPr>
          <w:p w14:paraId="2720B2A8" w14:textId="5620D77C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7:00 am Breakfast </w:t>
            </w:r>
            <w:r w:rsidR="00863C0E">
              <w:rPr>
                <w:rFonts w:cstheme="minorHAnsi"/>
                <w:bCs/>
              </w:rPr>
              <w:t>Served</w:t>
            </w:r>
            <w:r w:rsidR="00863C0E" w:rsidRPr="00FB0806">
              <w:rPr>
                <w:rFonts w:cstheme="minorHAnsi"/>
                <w:bCs/>
              </w:rPr>
              <w:t xml:space="preserve"> </w:t>
            </w:r>
            <w:r w:rsidRPr="00FB0806">
              <w:rPr>
                <w:rFonts w:cstheme="minorHAnsi"/>
                <w:bCs/>
              </w:rPr>
              <w:t>/ 7:30 am Registration/Information/Exhibit Area Opens</w:t>
            </w:r>
          </w:p>
        </w:tc>
      </w:tr>
      <w:tr w:rsidR="00070E11" w:rsidRPr="00FB0806" w14:paraId="0D2DFDE7" w14:textId="346A53B6" w:rsidTr="001E580E">
        <w:trPr>
          <w:trHeight w:val="917"/>
        </w:trPr>
        <w:tc>
          <w:tcPr>
            <w:tcW w:w="1525" w:type="dxa"/>
          </w:tcPr>
          <w:p w14:paraId="072F9FEC" w14:textId="493B735B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bookmarkStart w:id="12" w:name="_Hlk97629271"/>
            <w:r w:rsidRPr="00FB0806">
              <w:rPr>
                <w:rFonts w:cstheme="minorHAnsi"/>
                <w:bCs/>
              </w:rPr>
              <w:t>8:30 – 9:45</w:t>
            </w:r>
          </w:p>
        </w:tc>
        <w:tc>
          <w:tcPr>
            <w:tcW w:w="8915" w:type="dxa"/>
            <w:gridSpan w:val="2"/>
            <w:shd w:val="clear" w:color="auto" w:fill="E2EFD9" w:themeFill="accent6" w:themeFillTint="33"/>
          </w:tcPr>
          <w:p w14:paraId="1B02E97A" w14:textId="77777777" w:rsidR="00070E11" w:rsidRPr="00863C0E" w:rsidRDefault="00070E11" w:rsidP="00CD5351">
            <w:pPr>
              <w:tabs>
                <w:tab w:val="left" w:pos="1590"/>
              </w:tabs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An In-depth Look at Ohio's Victim Offender Dialogue Program; Facilitator Selection, Training, Retention and Program Management</w:t>
            </w:r>
          </w:p>
          <w:p w14:paraId="4916DD20" w14:textId="59C3B0AE" w:rsidR="00070E11" w:rsidRPr="00C07395" w:rsidRDefault="00070E11" w:rsidP="00CD5351">
            <w:pPr>
              <w:tabs>
                <w:tab w:val="left" w:pos="1590"/>
              </w:tabs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Crystal Alexander and Jennifer Conkle</w:t>
            </w:r>
          </w:p>
        </w:tc>
      </w:tr>
      <w:tr w:rsidR="00070E11" w:rsidRPr="00FB0806" w14:paraId="41DD65B2" w14:textId="7D63C1BD" w:rsidTr="00070E11">
        <w:trPr>
          <w:trHeight w:val="20"/>
        </w:trPr>
        <w:tc>
          <w:tcPr>
            <w:tcW w:w="1525" w:type="dxa"/>
          </w:tcPr>
          <w:p w14:paraId="38724243" w14:textId="0EF36B7F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10:15 – 11:05</w:t>
            </w:r>
          </w:p>
        </w:tc>
        <w:tc>
          <w:tcPr>
            <w:tcW w:w="8915" w:type="dxa"/>
            <w:gridSpan w:val="2"/>
            <w:shd w:val="clear" w:color="auto" w:fill="E2EFD9" w:themeFill="accent6" w:themeFillTint="33"/>
          </w:tcPr>
          <w:p w14:paraId="19B0A485" w14:textId="156FBC60" w:rsidR="00070E11" w:rsidRPr="00863C0E" w:rsidRDefault="00070E11" w:rsidP="00FB0806">
            <w:pPr>
              <w:spacing w:line="276" w:lineRule="auto"/>
              <w:rPr>
                <w:b/>
              </w:rPr>
            </w:pPr>
            <w:r w:rsidRPr="00863C0E">
              <w:rPr>
                <w:rFonts w:cstheme="minorHAnsi"/>
                <w:b/>
              </w:rPr>
              <w:t>Keynote</w:t>
            </w:r>
            <w:r w:rsidRPr="00863C0E">
              <w:rPr>
                <w:b/>
              </w:rPr>
              <w:t>:</w:t>
            </w:r>
          </w:p>
          <w:p w14:paraId="26BDF6C4" w14:textId="77777777" w:rsidR="001E58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 xml:space="preserve">Flight Fright Freeze Laugh: </w:t>
            </w:r>
          </w:p>
          <w:p w14:paraId="44503ADB" w14:textId="244919B1" w:rsidR="00070E11" w:rsidRPr="00863C0E" w:rsidRDefault="001E580E" w:rsidP="00FB080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070E11" w:rsidRPr="00863C0E">
              <w:rPr>
                <w:rFonts w:cstheme="minorHAnsi"/>
                <w:b/>
              </w:rPr>
              <w:t xml:space="preserve">Using Humor to Combat Vicarious Traumatization, Handle Stress… and Have Fun! </w:t>
            </w:r>
          </w:p>
          <w:p w14:paraId="1264D8CA" w14:textId="69ED011A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863C0E">
              <w:rPr>
                <w:rFonts w:cstheme="minorHAnsi"/>
                <w:b/>
                <w:i/>
                <w:iCs/>
              </w:rPr>
              <w:t>Kelli Dunham</w:t>
            </w:r>
          </w:p>
        </w:tc>
      </w:tr>
      <w:bookmarkEnd w:id="12"/>
      <w:tr w:rsidR="00070E11" w:rsidRPr="00FB0806" w14:paraId="0995A1B0" w14:textId="31CD92D0" w:rsidTr="00070E11">
        <w:trPr>
          <w:trHeight w:val="200"/>
        </w:trPr>
        <w:tc>
          <w:tcPr>
            <w:tcW w:w="1525" w:type="dxa"/>
            <w:vMerge w:val="restart"/>
          </w:tcPr>
          <w:p w14:paraId="65932CDC" w14:textId="2AD1E0BE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11:30 – 12:30</w:t>
            </w:r>
          </w:p>
        </w:tc>
        <w:tc>
          <w:tcPr>
            <w:tcW w:w="8915" w:type="dxa"/>
            <w:gridSpan w:val="2"/>
            <w:shd w:val="clear" w:color="auto" w:fill="auto"/>
          </w:tcPr>
          <w:p w14:paraId="5A2CF3E6" w14:textId="4D62BD38" w:rsidR="00070E11" w:rsidRPr="00FB0806" w:rsidRDefault="00C73D48" w:rsidP="00FB0806">
            <w:pPr>
              <w:tabs>
                <w:tab w:val="left" w:pos="2420"/>
              </w:tabs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Pr="000F6F60">
              <w:rPr>
                <w:rFonts w:cstheme="minorHAnsi"/>
                <w:bCs/>
              </w:rPr>
              <w:t>:</w:t>
            </w:r>
          </w:p>
        </w:tc>
      </w:tr>
      <w:tr w:rsidR="00070E11" w:rsidRPr="00FB0806" w14:paraId="346226A3" w14:textId="77777777" w:rsidTr="004D5037">
        <w:trPr>
          <w:trHeight w:val="200"/>
        </w:trPr>
        <w:tc>
          <w:tcPr>
            <w:tcW w:w="1525" w:type="dxa"/>
            <w:vMerge/>
          </w:tcPr>
          <w:p w14:paraId="1EECF6E4" w14:textId="77777777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410" w:type="dxa"/>
            <w:shd w:val="clear" w:color="auto" w:fill="FFF2CC" w:themeFill="accent4" w:themeFillTint="33"/>
          </w:tcPr>
          <w:p w14:paraId="1DA8FABD" w14:textId="77777777" w:rsidR="00070E11" w:rsidRPr="00863C0E" w:rsidRDefault="00070E11" w:rsidP="00FB0806">
            <w:pPr>
              <w:tabs>
                <w:tab w:val="left" w:pos="2420"/>
              </w:tabs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NAAVI, Enhancing Victim Experiences through Technology</w:t>
            </w:r>
          </w:p>
          <w:p w14:paraId="44A38F45" w14:textId="624FA098" w:rsidR="00070E11" w:rsidRPr="00C07395" w:rsidRDefault="00070E11" w:rsidP="00FB0806">
            <w:pPr>
              <w:tabs>
                <w:tab w:val="left" w:pos="2420"/>
              </w:tabs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Amber </w:t>
            </w:r>
            <w:proofErr w:type="spellStart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Leake</w:t>
            </w:r>
            <w:proofErr w:type="spellEnd"/>
            <w:r w:rsidR="005615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</w:t>
            </w: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Emily </w:t>
            </w:r>
            <w:proofErr w:type="spellStart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Sattie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  <w:shd w:val="clear" w:color="auto" w:fill="DEEAF6" w:themeFill="accent5" w:themeFillTint="33"/>
          </w:tcPr>
          <w:p w14:paraId="31E02553" w14:textId="77777777" w:rsidR="00070E11" w:rsidRPr="00863C0E" w:rsidRDefault="00070E11" w:rsidP="00FB0806">
            <w:pPr>
              <w:tabs>
                <w:tab w:val="left" w:pos="2420"/>
              </w:tabs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Empowering Victims and Maximizing Their Healing Through Active Engagement in the Rehabilitation of the Incarcerated</w:t>
            </w:r>
          </w:p>
          <w:p w14:paraId="03C84094" w14:textId="005CD3E3" w:rsidR="00070E11" w:rsidRPr="00C07395" w:rsidRDefault="00070E11" w:rsidP="00FB0806">
            <w:pPr>
              <w:tabs>
                <w:tab w:val="left" w:pos="2420"/>
              </w:tabs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Mar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tin</w:t>
            </w: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a Lutz Schneider</w:t>
            </w:r>
            <w:r w:rsidR="002B3EA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Elle Dowdy</w:t>
            </w:r>
            <w:r w:rsidR="002B3EA0">
              <w:rPr>
                <w:rFonts w:cstheme="minorHAnsi"/>
                <w:bCs/>
                <w:i/>
                <w:iCs/>
                <w:sz w:val="20"/>
                <w:szCs w:val="20"/>
              </w:rPr>
              <w:t>, Deidre Wilso</w:t>
            </w:r>
            <w:r w:rsidR="00CC3E7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n, </w:t>
            </w:r>
            <w:r w:rsidR="002B3EA0">
              <w:rPr>
                <w:rFonts w:cstheme="minorHAnsi"/>
                <w:bCs/>
                <w:i/>
                <w:iCs/>
                <w:sz w:val="20"/>
                <w:szCs w:val="20"/>
              </w:rPr>
              <w:t>Jane Piper</w:t>
            </w:r>
            <w:r w:rsidR="00CC3E7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and </w:t>
            </w:r>
            <w:r w:rsidR="00CC3E7F" w:rsidRPr="00CC3E7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Pete B. </w:t>
            </w:r>
            <w:proofErr w:type="spellStart"/>
            <w:r w:rsidR="00CC3E7F" w:rsidRPr="00CC3E7F">
              <w:rPr>
                <w:rFonts w:cstheme="minorHAnsi"/>
                <w:bCs/>
                <w:i/>
                <w:iCs/>
                <w:sz w:val="20"/>
                <w:szCs w:val="20"/>
              </w:rPr>
              <w:t>Maspaitella</w:t>
            </w:r>
            <w:proofErr w:type="spellEnd"/>
          </w:p>
        </w:tc>
      </w:tr>
      <w:tr w:rsidR="00070E11" w:rsidRPr="00FB0806" w14:paraId="555DF6B7" w14:textId="4BE223F1" w:rsidTr="00376D26">
        <w:trPr>
          <w:trHeight w:val="20"/>
        </w:trPr>
        <w:tc>
          <w:tcPr>
            <w:tcW w:w="10440" w:type="dxa"/>
            <w:gridSpan w:val="3"/>
          </w:tcPr>
          <w:p w14:paraId="64420F9D" w14:textId="00C50D16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Lunch Provided / Exhibitor Area Open </w:t>
            </w:r>
          </w:p>
        </w:tc>
      </w:tr>
      <w:tr w:rsidR="00863C0E" w:rsidRPr="00FB0806" w14:paraId="34C63ED8" w14:textId="77777777" w:rsidTr="00376D26">
        <w:trPr>
          <w:trHeight w:val="20"/>
        </w:trPr>
        <w:tc>
          <w:tcPr>
            <w:tcW w:w="10440" w:type="dxa"/>
            <w:gridSpan w:val="3"/>
          </w:tcPr>
          <w:p w14:paraId="47C03BE3" w14:textId="0B71CCFC" w:rsidR="00863C0E" w:rsidRPr="00FB0806" w:rsidRDefault="00863C0E" w:rsidP="00376D26">
            <w:pPr>
              <w:spacing w:line="276" w:lineRule="auto"/>
              <w:rPr>
                <w:rFonts w:cstheme="minorHAnsi"/>
                <w:b/>
              </w:rPr>
            </w:pPr>
            <w:r w:rsidRPr="00FB0806">
              <w:rPr>
                <w:rFonts w:cstheme="minorHAnsi"/>
                <w:b/>
              </w:rPr>
              <w:lastRenderedPageBreak/>
              <w:t>Thursday</w:t>
            </w:r>
            <w:r>
              <w:rPr>
                <w:rFonts w:cstheme="minorHAnsi"/>
                <w:b/>
              </w:rPr>
              <w:t xml:space="preserve"> afternoon</w:t>
            </w:r>
            <w:r w:rsidRPr="00FB0806">
              <w:rPr>
                <w:rFonts w:cstheme="minorHAnsi"/>
                <w:b/>
              </w:rPr>
              <w:t>, September 15</w:t>
            </w:r>
          </w:p>
        </w:tc>
      </w:tr>
      <w:tr w:rsidR="00070E11" w:rsidRPr="00FB0806" w14:paraId="6DC70D42" w14:textId="646D1596" w:rsidTr="00070E11">
        <w:trPr>
          <w:trHeight w:val="200"/>
        </w:trPr>
        <w:tc>
          <w:tcPr>
            <w:tcW w:w="1525" w:type="dxa"/>
            <w:vMerge w:val="restart"/>
          </w:tcPr>
          <w:p w14:paraId="10CEADEA" w14:textId="78229933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1:30 – 2:45</w:t>
            </w:r>
          </w:p>
        </w:tc>
        <w:tc>
          <w:tcPr>
            <w:tcW w:w="8915" w:type="dxa"/>
            <w:gridSpan w:val="2"/>
            <w:shd w:val="clear" w:color="auto" w:fill="auto"/>
          </w:tcPr>
          <w:p w14:paraId="63F29EE8" w14:textId="3376F2F0" w:rsidR="00070E11" w:rsidRPr="00FB0806" w:rsidRDefault="00C73D48" w:rsidP="00FB080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Pr="000F6F60">
              <w:rPr>
                <w:rFonts w:cstheme="minorHAnsi"/>
                <w:bCs/>
              </w:rPr>
              <w:t>:</w:t>
            </w:r>
          </w:p>
        </w:tc>
      </w:tr>
      <w:tr w:rsidR="00070E11" w:rsidRPr="00FB0806" w14:paraId="5FA1D6E7" w14:textId="77777777" w:rsidTr="004D5037">
        <w:trPr>
          <w:trHeight w:val="200"/>
        </w:trPr>
        <w:tc>
          <w:tcPr>
            <w:tcW w:w="1525" w:type="dxa"/>
            <w:vMerge/>
          </w:tcPr>
          <w:p w14:paraId="7A07896C" w14:textId="77777777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410" w:type="dxa"/>
            <w:shd w:val="clear" w:color="auto" w:fill="FFF2CC" w:themeFill="accent4" w:themeFillTint="33"/>
          </w:tcPr>
          <w:p w14:paraId="2B998D48" w14:textId="07DDC235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 xml:space="preserve">Line of Duty Death: </w:t>
            </w:r>
            <w:r w:rsidR="003D3870">
              <w:rPr>
                <w:rFonts w:cstheme="minorHAnsi"/>
                <w:b/>
              </w:rPr>
              <w:t>W</w:t>
            </w:r>
            <w:r w:rsidRPr="00863C0E">
              <w:rPr>
                <w:rFonts w:cstheme="minorHAnsi"/>
                <w:b/>
              </w:rPr>
              <w:t xml:space="preserve">hat </w:t>
            </w:r>
            <w:r w:rsidR="003D3870">
              <w:rPr>
                <w:rFonts w:cstheme="minorHAnsi"/>
                <w:b/>
              </w:rPr>
              <w:t>W</w:t>
            </w:r>
            <w:r w:rsidRPr="00863C0E">
              <w:rPr>
                <w:rFonts w:cstheme="minorHAnsi"/>
                <w:b/>
              </w:rPr>
              <w:t xml:space="preserve">e </w:t>
            </w:r>
            <w:r w:rsidR="003D3870">
              <w:rPr>
                <w:rFonts w:cstheme="minorHAnsi"/>
                <w:b/>
              </w:rPr>
              <w:t>L</w:t>
            </w:r>
            <w:r w:rsidRPr="00863C0E">
              <w:rPr>
                <w:rFonts w:cstheme="minorHAnsi"/>
                <w:b/>
              </w:rPr>
              <w:t xml:space="preserve">earned </w:t>
            </w:r>
            <w:r w:rsidR="003D3870">
              <w:rPr>
                <w:rFonts w:cstheme="minorHAnsi"/>
                <w:b/>
              </w:rPr>
              <w:t>A</w:t>
            </w:r>
            <w:r w:rsidRPr="00863C0E">
              <w:rPr>
                <w:rFonts w:cstheme="minorHAnsi"/>
                <w:b/>
              </w:rPr>
              <w:t xml:space="preserve">fter the </w:t>
            </w:r>
            <w:r w:rsidR="003D3870">
              <w:rPr>
                <w:rFonts w:cstheme="minorHAnsi"/>
                <w:b/>
              </w:rPr>
              <w:t>M</w:t>
            </w:r>
            <w:r w:rsidRPr="00863C0E">
              <w:rPr>
                <w:rFonts w:cstheme="minorHAnsi"/>
                <w:b/>
              </w:rPr>
              <w:t>urders at the Iowa Anamosa Penitentiary</w:t>
            </w:r>
          </w:p>
          <w:p w14:paraId="48A2A9F9" w14:textId="3AC6AEEE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Mary Roche</w:t>
            </w:r>
          </w:p>
        </w:tc>
        <w:tc>
          <w:tcPr>
            <w:tcW w:w="4505" w:type="dxa"/>
            <w:shd w:val="clear" w:color="auto" w:fill="DEEAF6" w:themeFill="accent5" w:themeFillTint="33"/>
          </w:tcPr>
          <w:p w14:paraId="31DA7832" w14:textId="77777777" w:rsidR="004260B3" w:rsidRPr="00863C0E" w:rsidRDefault="004260B3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Got Five Minutes: You've Got Self-Care</w:t>
            </w:r>
          </w:p>
          <w:p w14:paraId="3B6034AB" w14:textId="094186BB" w:rsidR="00070E11" w:rsidRPr="004260B3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260B3">
              <w:rPr>
                <w:rFonts w:cstheme="minorHAnsi"/>
                <w:bCs/>
                <w:i/>
                <w:iCs/>
                <w:sz w:val="20"/>
                <w:szCs w:val="20"/>
              </w:rPr>
              <w:t>Kelli Dunham</w:t>
            </w:r>
          </w:p>
          <w:p w14:paraId="0E2FECF3" w14:textId="591FFE00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070E11" w:rsidRPr="00FB0806" w14:paraId="6A39E346" w14:textId="77777777" w:rsidTr="00070E11">
        <w:trPr>
          <w:trHeight w:val="200"/>
        </w:trPr>
        <w:tc>
          <w:tcPr>
            <w:tcW w:w="1525" w:type="dxa"/>
            <w:vMerge w:val="restart"/>
          </w:tcPr>
          <w:p w14:paraId="42582924" w14:textId="345AF257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3 – 4</w:t>
            </w:r>
          </w:p>
        </w:tc>
        <w:tc>
          <w:tcPr>
            <w:tcW w:w="8915" w:type="dxa"/>
            <w:gridSpan w:val="2"/>
            <w:shd w:val="clear" w:color="auto" w:fill="auto"/>
          </w:tcPr>
          <w:p w14:paraId="4B2F220B" w14:textId="3FE753BC" w:rsidR="00070E11" w:rsidRPr="00FB0806" w:rsidRDefault="00C73D48" w:rsidP="00FB0806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Pr="000F6F60">
              <w:rPr>
                <w:rFonts w:cstheme="minorHAnsi"/>
                <w:bCs/>
              </w:rPr>
              <w:t>:</w:t>
            </w:r>
          </w:p>
        </w:tc>
      </w:tr>
      <w:tr w:rsidR="00070E11" w:rsidRPr="00FB0806" w14:paraId="63D78980" w14:textId="77777777" w:rsidTr="004D5037">
        <w:trPr>
          <w:trHeight w:val="962"/>
        </w:trPr>
        <w:tc>
          <w:tcPr>
            <w:tcW w:w="1525" w:type="dxa"/>
            <w:vMerge/>
          </w:tcPr>
          <w:p w14:paraId="4561B660" w14:textId="77777777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410" w:type="dxa"/>
            <w:shd w:val="clear" w:color="auto" w:fill="FFF2CC" w:themeFill="accent4" w:themeFillTint="33"/>
          </w:tcPr>
          <w:p w14:paraId="1BE0C687" w14:textId="77777777" w:rsidR="00070E11" w:rsidRPr="002B3EA0" w:rsidRDefault="00070E11" w:rsidP="00FB0806">
            <w:pPr>
              <w:tabs>
                <w:tab w:val="left" w:pos="2170"/>
              </w:tabs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2B3EA0">
              <w:rPr>
                <w:rFonts w:cstheme="minorHAnsi"/>
                <w:b/>
                <w:color w:val="000000" w:themeColor="text1"/>
              </w:rPr>
              <w:t>Georgia's Unique Approach to Serving Crime Victims Post Conviction</w:t>
            </w:r>
          </w:p>
          <w:p w14:paraId="7B26BFDC" w14:textId="2FAD0A98" w:rsidR="00070E11" w:rsidRPr="002B3EA0" w:rsidRDefault="00070E11" w:rsidP="00FB0806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  <w:i/>
                <w:iCs/>
                <w:color w:val="000000" w:themeColor="text1"/>
              </w:rPr>
            </w:pPr>
            <w:r w:rsidRPr="002B3EA0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Rita Rocke</w:t>
            </w:r>
            <w:r w:rsidR="001E580E" w:rsidRPr="002B3EA0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r,</w:t>
            </w:r>
            <w:r w:rsidR="001E580E" w:rsidRPr="002B3EA0">
              <w:rPr>
                <w:color w:val="000000" w:themeColor="text1"/>
              </w:rPr>
              <w:t xml:space="preserve"> </w:t>
            </w:r>
            <w:r w:rsidR="001E580E" w:rsidRPr="002B3EA0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Keir </w:t>
            </w:r>
            <w:proofErr w:type="gramStart"/>
            <w:r w:rsidR="001E580E" w:rsidRPr="002B3EA0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Chapple</w:t>
            </w:r>
            <w:proofErr w:type="gramEnd"/>
            <w:r w:rsidR="001E580E" w:rsidRPr="002B3EA0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and</w:t>
            </w:r>
            <w:r w:rsidR="002B3EA0" w:rsidRPr="002B3EA0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Christopher </w:t>
            </w:r>
            <w:proofErr w:type="spellStart"/>
            <w:r w:rsidR="002B3EA0" w:rsidRPr="002B3EA0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Toussant</w:t>
            </w:r>
            <w:proofErr w:type="spellEnd"/>
          </w:p>
        </w:tc>
        <w:tc>
          <w:tcPr>
            <w:tcW w:w="4505" w:type="dxa"/>
            <w:shd w:val="clear" w:color="auto" w:fill="DEEAF6" w:themeFill="accent5" w:themeFillTint="33"/>
          </w:tcPr>
          <w:p w14:paraId="6914ABFC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  <w:bCs/>
              </w:rPr>
            </w:pPr>
            <w:r w:rsidRPr="00863C0E">
              <w:rPr>
                <w:rFonts w:ascii="Calibri" w:hAnsi="Calibri" w:cs="Calibri"/>
                <w:b/>
                <w:bCs/>
                <w:color w:val="000000"/>
              </w:rPr>
              <w:t>Evolving Victim's Needs in Texas VOMD Program</w:t>
            </w:r>
          </w:p>
          <w:p w14:paraId="509E4C07" w14:textId="617015BD" w:rsidR="00070E11" w:rsidRPr="00C07395" w:rsidRDefault="006A07F3" w:rsidP="00FB0806">
            <w:pPr>
              <w:tabs>
                <w:tab w:val="left" w:pos="2170"/>
              </w:tabs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Mark Odom</w:t>
            </w:r>
          </w:p>
        </w:tc>
      </w:tr>
      <w:tr w:rsidR="00070E11" w:rsidRPr="00FB0806" w14:paraId="6233C0F1" w14:textId="45FD27FA" w:rsidTr="00070E11">
        <w:trPr>
          <w:trHeight w:val="20"/>
        </w:trPr>
        <w:tc>
          <w:tcPr>
            <w:tcW w:w="1525" w:type="dxa"/>
          </w:tcPr>
          <w:p w14:paraId="08549B29" w14:textId="4C860CD3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4:15 – 5</w:t>
            </w:r>
          </w:p>
        </w:tc>
        <w:tc>
          <w:tcPr>
            <w:tcW w:w="8915" w:type="dxa"/>
            <w:gridSpan w:val="2"/>
            <w:shd w:val="clear" w:color="auto" w:fill="E2EFD9" w:themeFill="accent6" w:themeFillTint="33"/>
          </w:tcPr>
          <w:p w14:paraId="59E8ECD6" w14:textId="1354DDFD" w:rsidR="00070E11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Self-Care with a Chair and Other Vicarious Trauma </w:t>
            </w:r>
            <w:r w:rsidR="002B3EA0">
              <w:rPr>
                <w:rFonts w:cstheme="minorHAnsi"/>
                <w:bCs/>
              </w:rPr>
              <w:t>Strategies</w:t>
            </w:r>
          </w:p>
          <w:p w14:paraId="30D122E0" w14:textId="6801BEE3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Jacquie “Sunny” Barbee</w:t>
            </w:r>
          </w:p>
        </w:tc>
      </w:tr>
    </w:tbl>
    <w:p w14:paraId="30244648" w14:textId="53B498DB" w:rsidR="00863C0E" w:rsidRDefault="00863C0E" w:rsidP="00FB0806">
      <w:pPr>
        <w:spacing w:line="276" w:lineRule="auto"/>
      </w:pPr>
    </w:p>
    <w:p w14:paraId="7FBB0EB1" w14:textId="77777777" w:rsidR="00863C0E" w:rsidRPr="00FB0806" w:rsidRDefault="00863C0E" w:rsidP="00FB0806">
      <w:pPr>
        <w:spacing w:line="276" w:lineRule="auto"/>
      </w:pP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525"/>
        <w:gridCol w:w="3960"/>
        <w:gridCol w:w="4955"/>
      </w:tblGrid>
      <w:tr w:rsidR="001F72D3" w:rsidRPr="00FB0806" w14:paraId="2AEEEA30" w14:textId="67884C4E" w:rsidTr="00C671AE">
        <w:trPr>
          <w:trHeight w:val="20"/>
        </w:trPr>
        <w:tc>
          <w:tcPr>
            <w:tcW w:w="10440" w:type="dxa"/>
            <w:gridSpan w:val="3"/>
          </w:tcPr>
          <w:p w14:paraId="4A61F488" w14:textId="2B5478F5" w:rsidR="001F72D3" w:rsidRPr="00FB0806" w:rsidRDefault="001F72D3" w:rsidP="00FB0806">
            <w:pPr>
              <w:spacing w:line="276" w:lineRule="auto"/>
              <w:rPr>
                <w:rFonts w:cstheme="minorHAnsi"/>
                <w:b/>
              </w:rPr>
            </w:pPr>
            <w:r w:rsidRPr="00FB0806">
              <w:rPr>
                <w:rFonts w:cstheme="minorHAnsi"/>
                <w:b/>
              </w:rPr>
              <w:t>Friday, September 16</w:t>
            </w:r>
          </w:p>
        </w:tc>
      </w:tr>
      <w:tr w:rsidR="00863C0E" w:rsidRPr="00FB0806" w14:paraId="0507A3F6" w14:textId="38B87A11" w:rsidTr="00376D26">
        <w:trPr>
          <w:trHeight w:val="20"/>
        </w:trPr>
        <w:tc>
          <w:tcPr>
            <w:tcW w:w="10440" w:type="dxa"/>
            <w:gridSpan w:val="3"/>
          </w:tcPr>
          <w:p w14:paraId="44D04584" w14:textId="2349070B" w:rsidR="00863C0E" w:rsidRPr="00FB0806" w:rsidRDefault="00863C0E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7:00 am Breakfast </w:t>
            </w:r>
            <w:r>
              <w:rPr>
                <w:rFonts w:cstheme="minorHAnsi"/>
                <w:bCs/>
              </w:rPr>
              <w:t>Served</w:t>
            </w:r>
            <w:r w:rsidRPr="00FB0806">
              <w:rPr>
                <w:rFonts w:cstheme="minorHAnsi"/>
                <w:bCs/>
              </w:rPr>
              <w:t xml:space="preserve"> / 7:30 am Registration/Information Opens</w:t>
            </w:r>
          </w:p>
        </w:tc>
      </w:tr>
      <w:tr w:rsidR="00070E11" w:rsidRPr="00FB0806" w14:paraId="6864A4B8" w14:textId="7A6B3AD8" w:rsidTr="00070E11">
        <w:trPr>
          <w:trHeight w:val="20"/>
        </w:trPr>
        <w:tc>
          <w:tcPr>
            <w:tcW w:w="1525" w:type="dxa"/>
          </w:tcPr>
          <w:p w14:paraId="05DA668C" w14:textId="63E54821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8:30 – 9:45</w:t>
            </w:r>
          </w:p>
        </w:tc>
        <w:tc>
          <w:tcPr>
            <w:tcW w:w="8915" w:type="dxa"/>
            <w:gridSpan w:val="2"/>
            <w:shd w:val="clear" w:color="auto" w:fill="E2EFD9" w:themeFill="accent6" w:themeFillTint="33"/>
          </w:tcPr>
          <w:p w14:paraId="3A08E8E0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Planning for Excellence</w:t>
            </w:r>
          </w:p>
          <w:p w14:paraId="269CCCAC" w14:textId="05BF5E41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Jeralita Costa</w:t>
            </w:r>
          </w:p>
        </w:tc>
      </w:tr>
      <w:tr w:rsidR="00070E11" w:rsidRPr="00FB0806" w14:paraId="7F43F3C9" w14:textId="77777777" w:rsidTr="00070E11">
        <w:trPr>
          <w:trHeight w:val="158"/>
        </w:trPr>
        <w:tc>
          <w:tcPr>
            <w:tcW w:w="1525" w:type="dxa"/>
            <w:vMerge w:val="restart"/>
          </w:tcPr>
          <w:p w14:paraId="5F84264D" w14:textId="33AD2BD0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10 – 11</w:t>
            </w:r>
          </w:p>
        </w:tc>
        <w:tc>
          <w:tcPr>
            <w:tcW w:w="8915" w:type="dxa"/>
            <w:gridSpan w:val="2"/>
            <w:shd w:val="clear" w:color="auto" w:fill="auto"/>
          </w:tcPr>
          <w:p w14:paraId="6BBE515B" w14:textId="372ACAEC" w:rsidR="00070E11" w:rsidRPr="00FB0806" w:rsidRDefault="00C73D48" w:rsidP="00FB080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Pr="000F6F60">
              <w:rPr>
                <w:rFonts w:cstheme="minorHAnsi"/>
                <w:bCs/>
              </w:rPr>
              <w:t>:</w:t>
            </w:r>
          </w:p>
        </w:tc>
      </w:tr>
      <w:tr w:rsidR="00070E11" w:rsidRPr="00FB0806" w14:paraId="5817D627" w14:textId="77777777" w:rsidTr="00070E11">
        <w:trPr>
          <w:trHeight w:val="1097"/>
        </w:trPr>
        <w:tc>
          <w:tcPr>
            <w:tcW w:w="1525" w:type="dxa"/>
            <w:vMerge/>
          </w:tcPr>
          <w:p w14:paraId="70828D46" w14:textId="77777777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32FEF481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TRAUMA: Through the Lens of Correctional Staff Providing Victim Services to Our Employees</w:t>
            </w:r>
          </w:p>
          <w:p w14:paraId="2550B5AD" w14:textId="46CACAE9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Karin Ho with Flossy</w:t>
            </w:r>
          </w:p>
        </w:tc>
        <w:tc>
          <w:tcPr>
            <w:tcW w:w="4955" w:type="dxa"/>
            <w:shd w:val="clear" w:color="auto" w:fill="DEEAF6" w:themeFill="accent5" w:themeFillTint="33"/>
          </w:tcPr>
          <w:p w14:paraId="62861AEB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Volunteers in VOD</w:t>
            </w:r>
          </w:p>
          <w:p w14:paraId="5B72A459" w14:textId="0E7E5325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Mike Young</w:t>
            </w:r>
          </w:p>
        </w:tc>
      </w:tr>
      <w:tr w:rsidR="00070E11" w:rsidRPr="00FB0806" w14:paraId="20C81180" w14:textId="453F00BB" w:rsidTr="00070E11">
        <w:trPr>
          <w:trHeight w:val="158"/>
        </w:trPr>
        <w:tc>
          <w:tcPr>
            <w:tcW w:w="1525" w:type="dxa"/>
            <w:vMerge w:val="restart"/>
          </w:tcPr>
          <w:p w14:paraId="7810168F" w14:textId="781480C8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11:15 – 12:15</w:t>
            </w:r>
          </w:p>
        </w:tc>
        <w:tc>
          <w:tcPr>
            <w:tcW w:w="8915" w:type="dxa"/>
            <w:gridSpan w:val="2"/>
            <w:shd w:val="clear" w:color="auto" w:fill="auto"/>
          </w:tcPr>
          <w:p w14:paraId="1C3E657C" w14:textId="3ED0ED80" w:rsidR="00070E11" w:rsidRPr="00FB0806" w:rsidRDefault="00C73D48" w:rsidP="00FB080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Breakouts</w:t>
            </w:r>
            <w:r w:rsidRPr="000F6F60">
              <w:rPr>
                <w:rFonts w:cstheme="minorHAnsi"/>
                <w:bCs/>
              </w:rPr>
              <w:t>:</w:t>
            </w:r>
          </w:p>
        </w:tc>
      </w:tr>
      <w:tr w:rsidR="00070E11" w:rsidRPr="00FB0806" w14:paraId="7F202673" w14:textId="77777777" w:rsidTr="00070E11">
        <w:trPr>
          <w:trHeight w:val="157"/>
        </w:trPr>
        <w:tc>
          <w:tcPr>
            <w:tcW w:w="1525" w:type="dxa"/>
            <w:vMerge/>
          </w:tcPr>
          <w:p w14:paraId="3757D035" w14:textId="77777777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744D60E9" w14:textId="77777777" w:rsidR="00070E11" w:rsidRPr="00863C0E" w:rsidRDefault="00070E11" w:rsidP="00FB0806">
            <w:pPr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Post-Conviction Assistance for Victims (PAV) Hawai'i: Pavhawaii.com, An Innovative Solution to Post-Conviction Advocacy</w:t>
            </w:r>
          </w:p>
          <w:p w14:paraId="25DF6DCE" w14:textId="447795C0" w:rsidR="00070E11" w:rsidRPr="00C07395" w:rsidRDefault="00070E11" w:rsidP="00FB0806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2B3EA0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Randi Barreto </w:t>
            </w:r>
            <w:r w:rsidR="002B3EA0" w:rsidRPr="002B3EA0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and Leanna Bair</w:t>
            </w:r>
          </w:p>
        </w:tc>
        <w:tc>
          <w:tcPr>
            <w:tcW w:w="4955" w:type="dxa"/>
            <w:shd w:val="clear" w:color="auto" w:fill="DEEAF6" w:themeFill="accent5" w:themeFillTint="33"/>
          </w:tcPr>
          <w:p w14:paraId="4C71D56D" w14:textId="77777777" w:rsidR="00070E11" w:rsidRPr="00863C0E" w:rsidRDefault="00070E11" w:rsidP="00BF3A9D">
            <w:pPr>
              <w:shd w:val="clear" w:color="auto" w:fill="DEEAF6" w:themeFill="accent5" w:themeFillTint="33"/>
              <w:spacing w:line="276" w:lineRule="auto"/>
              <w:rPr>
                <w:rFonts w:cstheme="minorHAnsi"/>
                <w:b/>
              </w:rPr>
            </w:pPr>
            <w:r w:rsidRPr="00863C0E">
              <w:rPr>
                <w:rFonts w:cstheme="minorHAnsi"/>
                <w:b/>
              </w:rPr>
              <w:t>Collaboration - Working Together for a Successful VOD</w:t>
            </w:r>
          </w:p>
          <w:p w14:paraId="3EDB5387" w14:textId="402DC7E8" w:rsidR="00070E11" w:rsidRPr="00C07395" w:rsidRDefault="00070E11" w:rsidP="00BF3A9D">
            <w:pPr>
              <w:shd w:val="clear" w:color="auto" w:fill="DEEAF6" w:themeFill="accent5" w:themeFillTint="33"/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Amanda </w:t>
            </w:r>
            <w:proofErr w:type="spellStart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>Rohrbaugh</w:t>
            </w:r>
            <w:proofErr w:type="spellEnd"/>
            <w:r w:rsidRPr="00C073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Traci Lederer</w:t>
            </w:r>
          </w:p>
        </w:tc>
      </w:tr>
      <w:tr w:rsidR="00070E11" w:rsidRPr="00FB0806" w14:paraId="2ED50177" w14:textId="6B3E447B" w:rsidTr="00070E11">
        <w:trPr>
          <w:trHeight w:val="20"/>
        </w:trPr>
        <w:tc>
          <w:tcPr>
            <w:tcW w:w="1525" w:type="dxa"/>
          </w:tcPr>
          <w:p w14:paraId="403B78A0" w14:textId="2D768E10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12:30 – 1:30</w:t>
            </w:r>
          </w:p>
        </w:tc>
        <w:tc>
          <w:tcPr>
            <w:tcW w:w="8915" w:type="dxa"/>
            <w:gridSpan w:val="2"/>
            <w:shd w:val="clear" w:color="auto" w:fill="E2EFD9" w:themeFill="accent6" w:themeFillTint="33"/>
          </w:tcPr>
          <w:p w14:paraId="278184EB" w14:textId="04BC7723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NAVAC Presentation and Closing </w:t>
            </w:r>
          </w:p>
        </w:tc>
      </w:tr>
      <w:tr w:rsidR="00070E11" w:rsidRPr="00FB0806" w14:paraId="023EF28F" w14:textId="037BE477" w:rsidTr="00070E11">
        <w:trPr>
          <w:trHeight w:val="20"/>
        </w:trPr>
        <w:tc>
          <w:tcPr>
            <w:tcW w:w="1525" w:type="dxa"/>
          </w:tcPr>
          <w:p w14:paraId="5B7431B2" w14:textId="742B5A35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8915" w:type="dxa"/>
            <w:gridSpan w:val="2"/>
            <w:shd w:val="clear" w:color="auto" w:fill="auto"/>
          </w:tcPr>
          <w:p w14:paraId="7D9618B6" w14:textId="51477860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>Lunch on your own</w:t>
            </w:r>
          </w:p>
        </w:tc>
      </w:tr>
      <w:tr w:rsidR="00070E11" w:rsidRPr="00FB0806" w14:paraId="45205EAD" w14:textId="4A8E1A02" w:rsidTr="00327008">
        <w:trPr>
          <w:trHeight w:val="20"/>
        </w:trPr>
        <w:tc>
          <w:tcPr>
            <w:tcW w:w="1525" w:type="dxa"/>
          </w:tcPr>
          <w:p w14:paraId="3CA600C1" w14:textId="47D372DB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FB0806">
              <w:rPr>
                <w:rFonts w:cstheme="minorHAnsi"/>
                <w:bCs/>
              </w:rPr>
              <w:t xml:space="preserve">2 – 5 </w:t>
            </w:r>
          </w:p>
        </w:tc>
        <w:tc>
          <w:tcPr>
            <w:tcW w:w="8915" w:type="dxa"/>
            <w:gridSpan w:val="2"/>
            <w:shd w:val="clear" w:color="auto" w:fill="F7CAAC" w:themeFill="accent2" w:themeFillTint="66"/>
          </w:tcPr>
          <w:p w14:paraId="17AC3956" w14:textId="1E010422" w:rsidR="00070E11" w:rsidRPr="00FB0806" w:rsidRDefault="00070E11" w:rsidP="00FB0806">
            <w:pPr>
              <w:spacing w:line="276" w:lineRule="auto"/>
              <w:rPr>
                <w:rFonts w:cstheme="minorHAnsi"/>
                <w:bCs/>
              </w:rPr>
            </w:pPr>
            <w:r w:rsidRPr="00863C0E">
              <w:rPr>
                <w:rFonts w:cstheme="minorHAnsi"/>
                <w:b/>
              </w:rPr>
              <w:t>NAVAC Board Meeting</w:t>
            </w:r>
            <w:r w:rsidRPr="00FB0806">
              <w:rPr>
                <w:rFonts w:cstheme="minorHAnsi"/>
                <w:bCs/>
              </w:rPr>
              <w:t xml:space="preserve"> – All are invited</w:t>
            </w:r>
          </w:p>
        </w:tc>
      </w:tr>
    </w:tbl>
    <w:p w14:paraId="20386E9C" w14:textId="2FF8146A" w:rsidR="00901697" w:rsidRPr="00FB0806" w:rsidRDefault="00901697" w:rsidP="00FB0806">
      <w:pPr>
        <w:spacing w:line="276" w:lineRule="auto"/>
      </w:pPr>
    </w:p>
    <w:sectPr w:rsidR="00901697" w:rsidRPr="00FB0806" w:rsidSect="00FC532E">
      <w:headerReference w:type="default" r:id="rId9"/>
      <w:footerReference w:type="even" r:id="rId10"/>
      <w:footerReference w:type="default" r:id="rId11"/>
      <w:pgSz w:w="12240" w:h="15840"/>
      <w:pgMar w:top="720" w:right="720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C076" w14:textId="77777777" w:rsidR="00C134EA" w:rsidRDefault="00C134EA" w:rsidP="00770F56">
      <w:pPr>
        <w:spacing w:after="0" w:line="240" w:lineRule="auto"/>
      </w:pPr>
      <w:r>
        <w:separator/>
      </w:r>
    </w:p>
  </w:endnote>
  <w:endnote w:type="continuationSeparator" w:id="0">
    <w:p w14:paraId="2B78E384" w14:textId="77777777" w:rsidR="00C134EA" w:rsidRDefault="00C134EA" w:rsidP="0077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D170" w14:textId="73C87A48" w:rsidR="000067CE" w:rsidRDefault="00CF78C0" w:rsidP="00CF78C0">
    <w:pPr>
      <w:pStyle w:val="Footer"/>
      <w:jc w:val="center"/>
    </w:pPr>
    <w:r w:rsidRPr="00D1056A">
      <w:rPr>
        <w:color w:val="833C0B" w:themeColor="accent2" w:themeShade="80"/>
        <w:sz w:val="28"/>
        <w:szCs w:val="28"/>
      </w:rPr>
      <w:t>PLEASE NOTE: The agenda is subject to change</w:t>
    </w:r>
    <w:r>
      <w:t>.</w:t>
    </w:r>
  </w:p>
  <w:p w14:paraId="6C5B144F" w14:textId="77777777" w:rsidR="000067CE" w:rsidRDefault="00006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3848" w14:textId="3A1EA8E4" w:rsidR="00C11575" w:rsidRDefault="00286B0C">
    <w:pPr>
      <w:pStyle w:val="Footer"/>
    </w:pPr>
    <w:r>
      <w:t xml:space="preserve">Schedule and </w:t>
    </w:r>
    <w:r w:rsidR="00C11575">
      <w:t>Agenda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2922" w14:textId="77777777" w:rsidR="00C134EA" w:rsidRDefault="00C134EA" w:rsidP="00770F56">
      <w:pPr>
        <w:spacing w:after="0" w:line="240" w:lineRule="auto"/>
      </w:pPr>
      <w:r>
        <w:separator/>
      </w:r>
    </w:p>
  </w:footnote>
  <w:footnote w:type="continuationSeparator" w:id="0">
    <w:p w14:paraId="425FA900" w14:textId="77777777" w:rsidR="00C134EA" w:rsidRDefault="00C134EA" w:rsidP="0077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2882" w14:textId="60C49AFE" w:rsidR="00854B83" w:rsidRDefault="001E580E" w:rsidP="00854B83">
    <w:pPr>
      <w:shd w:val="clear" w:color="auto" w:fill="FFFFFF"/>
      <w:spacing w:after="0" w:line="240" w:lineRule="auto"/>
      <w:ind w:left="29"/>
      <w:jc w:val="center"/>
      <w:rPr>
        <w:color w:val="7030A0"/>
      </w:rPr>
    </w:pPr>
    <w:r>
      <w:rPr>
        <w:noProof/>
        <w:color w:val="7030A0"/>
      </w:rPr>
      <w:drawing>
        <wp:anchor distT="0" distB="0" distL="114300" distR="114300" simplePos="0" relativeHeight="251657216" behindDoc="0" locked="0" layoutInCell="1" allowOverlap="1" wp14:anchorId="159064F6" wp14:editId="4A05B9B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33475" cy="732790"/>
          <wp:effectExtent l="0" t="0" r="9525" b="0"/>
          <wp:wrapThrough wrapText="bothSides">
            <wp:wrapPolygon edited="0">
              <wp:start x="0" y="0"/>
              <wp:lineTo x="0" y="20776"/>
              <wp:lineTo x="21418" y="20776"/>
              <wp:lineTo x="214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AC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AF4" w:rsidRPr="00B14A07">
      <w:rPr>
        <w:color w:val="7030A0"/>
      </w:rPr>
      <w:t xml:space="preserve"> </w:t>
    </w:r>
  </w:p>
  <w:p w14:paraId="3BF1BEA2" w14:textId="25BB0012" w:rsidR="00854B83" w:rsidRPr="00140B78" w:rsidRDefault="0017353A" w:rsidP="001E580E">
    <w:pPr>
      <w:shd w:val="clear" w:color="auto" w:fill="FFFFFF"/>
      <w:spacing w:after="0" w:line="240" w:lineRule="auto"/>
      <w:ind w:left="29"/>
      <w:rPr>
        <w:rFonts w:ascii="DokChampa" w:eastAsia="Times New Roman" w:hAnsi="DokChampa" w:cs="DokChampa"/>
        <w:sz w:val="32"/>
        <w:szCs w:val="32"/>
      </w:rPr>
    </w:pPr>
    <w:r>
      <w:rPr>
        <w:color w:val="7030A0"/>
      </w:rPr>
      <w:t xml:space="preserve"> </w:t>
    </w:r>
    <w:r w:rsidR="001E580E">
      <w:rPr>
        <w:color w:val="7030A0"/>
      </w:rPr>
      <w:tab/>
    </w:r>
    <w:r w:rsidR="001E580E">
      <w:rPr>
        <w:color w:val="7030A0"/>
      </w:rPr>
      <w:tab/>
    </w:r>
    <w:r w:rsidR="001E580E">
      <w:rPr>
        <w:color w:val="7030A0"/>
      </w:rPr>
      <w:tab/>
    </w:r>
    <w:r w:rsidR="00854B83" w:rsidRPr="00140B78">
      <w:rPr>
        <w:rFonts w:ascii="DokChampa" w:eastAsia="Times New Roman" w:hAnsi="DokChampa" w:cs="DokChampa"/>
        <w:b/>
        <w:bCs/>
        <w:sz w:val="32"/>
        <w:szCs w:val="32"/>
      </w:rPr>
      <w:t>20</w:t>
    </w:r>
    <w:r w:rsidR="004A47D2">
      <w:rPr>
        <w:rFonts w:ascii="DokChampa" w:eastAsia="Times New Roman" w:hAnsi="DokChampa" w:cs="DokChampa"/>
        <w:b/>
        <w:bCs/>
        <w:sz w:val="32"/>
        <w:szCs w:val="32"/>
      </w:rPr>
      <w:t>2</w:t>
    </w:r>
    <w:r w:rsidR="007B5E05">
      <w:rPr>
        <w:rFonts w:ascii="DokChampa" w:eastAsia="Times New Roman" w:hAnsi="DokChampa" w:cs="DokChampa"/>
        <w:b/>
        <w:bCs/>
        <w:sz w:val="32"/>
        <w:szCs w:val="32"/>
      </w:rPr>
      <w:t>2</w:t>
    </w:r>
    <w:r w:rsidR="00854B83" w:rsidRPr="00140B78">
      <w:rPr>
        <w:rFonts w:ascii="DokChampa" w:eastAsia="Times New Roman" w:hAnsi="DokChampa" w:cs="DokChampa"/>
        <w:b/>
        <w:bCs/>
        <w:sz w:val="32"/>
        <w:szCs w:val="32"/>
      </w:rPr>
      <w:t xml:space="preserve"> NAVAC Conference</w:t>
    </w:r>
  </w:p>
  <w:p w14:paraId="11563788" w14:textId="5B8BE67C" w:rsidR="00185E4D" w:rsidRPr="00FC532E" w:rsidRDefault="001E580E" w:rsidP="001E580E">
    <w:pPr>
      <w:shd w:val="clear" w:color="auto" w:fill="FFFFFF"/>
      <w:spacing w:after="0" w:line="240" w:lineRule="auto"/>
      <w:ind w:left="2880"/>
      <w:rPr>
        <w:rFonts w:ascii="DokChampa" w:eastAsia="Times New Roman" w:hAnsi="DokChampa" w:cs="DokChampa"/>
        <w:b/>
        <w:bCs/>
        <w:color w:val="385623" w:themeColor="accent6" w:themeShade="80"/>
      </w:rPr>
    </w:pPr>
    <w:r>
      <w:rPr>
        <w:rFonts w:ascii="DokChampa" w:eastAsia="Times New Roman" w:hAnsi="DokChampa" w:cs="DokChampa"/>
        <w:b/>
        <w:bCs/>
        <w:color w:val="385623" w:themeColor="accent6" w:themeShade="80"/>
      </w:rPr>
      <w:t xml:space="preserve">       </w:t>
    </w:r>
    <w:r w:rsidR="007B5E05" w:rsidRPr="00FC532E">
      <w:rPr>
        <w:rFonts w:ascii="DokChampa" w:eastAsia="Times New Roman" w:hAnsi="DokChampa" w:cs="DokChampa"/>
        <w:b/>
        <w:bCs/>
        <w:color w:val="385623" w:themeColor="accent6" w:themeShade="80"/>
      </w:rPr>
      <w:t>September</w:t>
    </w:r>
    <w:r w:rsidR="00854B83" w:rsidRPr="00FC532E">
      <w:rPr>
        <w:rFonts w:ascii="DokChampa" w:eastAsia="Times New Roman" w:hAnsi="DokChampa" w:cs="DokChampa"/>
        <w:b/>
        <w:bCs/>
        <w:color w:val="385623" w:themeColor="accent6" w:themeShade="80"/>
      </w:rPr>
      <w:t xml:space="preserve"> </w:t>
    </w:r>
    <w:r w:rsidR="0090689E" w:rsidRPr="00FC532E">
      <w:rPr>
        <w:rFonts w:ascii="DokChampa" w:eastAsia="Times New Roman" w:hAnsi="DokChampa" w:cs="DokChampa"/>
        <w:b/>
        <w:bCs/>
        <w:color w:val="385623" w:themeColor="accent6" w:themeShade="80"/>
      </w:rPr>
      <w:t>1</w:t>
    </w:r>
    <w:r w:rsidR="00185E4D" w:rsidRPr="00FC532E">
      <w:rPr>
        <w:rFonts w:ascii="DokChampa" w:eastAsia="Times New Roman" w:hAnsi="DokChampa" w:cs="DokChampa"/>
        <w:b/>
        <w:bCs/>
        <w:color w:val="385623" w:themeColor="accent6" w:themeShade="80"/>
      </w:rPr>
      <w:t>3</w:t>
    </w:r>
    <w:r w:rsidR="00854B83" w:rsidRPr="00FC532E">
      <w:rPr>
        <w:rFonts w:ascii="DokChampa" w:eastAsia="Times New Roman" w:hAnsi="DokChampa" w:cs="DokChampa"/>
        <w:b/>
        <w:bCs/>
        <w:color w:val="385623" w:themeColor="accent6" w:themeShade="80"/>
      </w:rPr>
      <w:t>, 20</w:t>
    </w:r>
    <w:r w:rsidR="001F5FD9" w:rsidRPr="00FC532E">
      <w:rPr>
        <w:rFonts w:ascii="DokChampa" w:eastAsia="Times New Roman" w:hAnsi="DokChampa" w:cs="DokChampa"/>
        <w:b/>
        <w:bCs/>
        <w:color w:val="385623" w:themeColor="accent6" w:themeShade="80"/>
      </w:rPr>
      <w:t>2</w:t>
    </w:r>
    <w:r w:rsidR="007B5E05" w:rsidRPr="00FC532E">
      <w:rPr>
        <w:rFonts w:ascii="DokChampa" w:eastAsia="Times New Roman" w:hAnsi="DokChampa" w:cs="DokChampa"/>
        <w:b/>
        <w:bCs/>
        <w:color w:val="385623" w:themeColor="accent6" w:themeShade="80"/>
      </w:rPr>
      <w:t>2</w:t>
    </w:r>
    <w:r w:rsidR="00854B83" w:rsidRPr="00FC532E">
      <w:rPr>
        <w:rFonts w:ascii="DokChampa" w:eastAsia="Times New Roman" w:hAnsi="DokChampa" w:cs="DokChampa"/>
        <w:b/>
        <w:bCs/>
        <w:color w:val="385623" w:themeColor="accent6" w:themeShade="80"/>
      </w:rPr>
      <w:t xml:space="preserve"> – </w:t>
    </w:r>
    <w:r w:rsidR="007B5E05" w:rsidRPr="00FC532E">
      <w:rPr>
        <w:rFonts w:ascii="DokChampa" w:eastAsia="Times New Roman" w:hAnsi="DokChampa" w:cs="DokChampa"/>
        <w:b/>
        <w:bCs/>
        <w:color w:val="385623" w:themeColor="accent6" w:themeShade="80"/>
      </w:rPr>
      <w:t>September</w:t>
    </w:r>
    <w:r w:rsidR="00854B83" w:rsidRPr="00FC532E">
      <w:rPr>
        <w:rFonts w:ascii="DokChampa" w:eastAsia="Times New Roman" w:hAnsi="DokChampa" w:cs="DokChampa"/>
        <w:b/>
        <w:bCs/>
        <w:color w:val="385623" w:themeColor="accent6" w:themeShade="80"/>
      </w:rPr>
      <w:t xml:space="preserve"> </w:t>
    </w:r>
    <w:r w:rsidR="007B5E05" w:rsidRPr="00FC532E">
      <w:rPr>
        <w:rFonts w:ascii="DokChampa" w:eastAsia="Times New Roman" w:hAnsi="DokChampa" w:cs="DokChampa"/>
        <w:b/>
        <w:bCs/>
        <w:color w:val="385623" w:themeColor="accent6" w:themeShade="80"/>
      </w:rPr>
      <w:t>1</w:t>
    </w:r>
    <w:r w:rsidR="00185E4D" w:rsidRPr="00FC532E">
      <w:rPr>
        <w:rFonts w:ascii="DokChampa" w:eastAsia="Times New Roman" w:hAnsi="DokChampa" w:cs="DokChampa"/>
        <w:b/>
        <w:bCs/>
        <w:color w:val="385623" w:themeColor="accent6" w:themeShade="80"/>
      </w:rPr>
      <w:t>6</w:t>
    </w:r>
    <w:r w:rsidR="00854B83" w:rsidRPr="00FC532E">
      <w:rPr>
        <w:rFonts w:ascii="DokChampa" w:eastAsia="Times New Roman" w:hAnsi="DokChampa" w:cs="DokChampa"/>
        <w:b/>
        <w:bCs/>
        <w:color w:val="385623" w:themeColor="accent6" w:themeShade="80"/>
      </w:rPr>
      <w:t>, 20</w:t>
    </w:r>
    <w:r w:rsidR="001F5FD9" w:rsidRPr="00FC532E">
      <w:rPr>
        <w:rFonts w:ascii="DokChampa" w:eastAsia="Times New Roman" w:hAnsi="DokChampa" w:cs="DokChampa"/>
        <w:b/>
        <w:bCs/>
        <w:color w:val="385623" w:themeColor="accent6" w:themeShade="80"/>
      </w:rPr>
      <w:t>2</w:t>
    </w:r>
    <w:r w:rsidR="007B5E05" w:rsidRPr="00FC532E">
      <w:rPr>
        <w:rFonts w:ascii="DokChampa" w:eastAsia="Times New Roman" w:hAnsi="DokChampa" w:cs="DokChampa"/>
        <w:b/>
        <w:bCs/>
        <w:color w:val="385623" w:themeColor="accent6" w:themeShade="80"/>
      </w:rPr>
      <w:t>2</w:t>
    </w:r>
  </w:p>
  <w:p w14:paraId="1C8BA563" w14:textId="614D391C" w:rsidR="00854B83" w:rsidRPr="00D20421" w:rsidRDefault="00854B83" w:rsidP="00854B83">
    <w:pPr>
      <w:shd w:val="clear" w:color="auto" w:fill="FFFFFF"/>
      <w:spacing w:after="0" w:line="240" w:lineRule="auto"/>
      <w:jc w:val="center"/>
      <w:rPr>
        <w:rFonts w:ascii="DokChampa" w:eastAsia="Times New Roman" w:hAnsi="DokChampa" w:cs="DokChampa"/>
        <w:color w:val="000000"/>
        <w:sz w:val="14"/>
        <w:szCs w:val="14"/>
      </w:rPr>
    </w:pPr>
  </w:p>
  <w:p w14:paraId="28C488E5" w14:textId="7A5B3880" w:rsidR="00854B83" w:rsidRDefault="00854B83" w:rsidP="0090689E">
    <w:pPr>
      <w:shd w:val="clear" w:color="auto" w:fill="FFFFFF"/>
      <w:spacing w:after="0" w:line="235" w:lineRule="atLeast"/>
      <w:jc w:val="center"/>
      <w:rPr>
        <w:rFonts w:ascii="DokChampa" w:eastAsia="Times New Roman" w:hAnsi="DokChampa" w:cs="DokChampa"/>
        <w:b/>
        <w:bCs/>
        <w:i/>
        <w:iCs/>
        <w:color w:val="1F3864" w:themeColor="accent1" w:themeShade="80"/>
      </w:rPr>
    </w:pPr>
    <w:r w:rsidRPr="00D20421">
      <w:rPr>
        <w:rFonts w:ascii="DokChampa" w:eastAsia="Times New Roman" w:hAnsi="DokChampa" w:cs="DokChampa"/>
        <w:b/>
        <w:bCs/>
        <w:i/>
        <w:iCs/>
        <w:color w:val="1F3864" w:themeColor="accent1" w:themeShade="80"/>
      </w:rPr>
      <w:t>“</w:t>
    </w:r>
    <w:r w:rsidR="00185E4D" w:rsidRPr="00D20421">
      <w:rPr>
        <w:rFonts w:ascii="DokChampa" w:eastAsia="Times New Roman" w:hAnsi="DokChampa" w:cs="DokChampa"/>
        <w:b/>
        <w:bCs/>
        <w:i/>
        <w:iCs/>
        <w:color w:val="1F3864" w:themeColor="accent1" w:themeShade="80"/>
      </w:rPr>
      <w:t>Embracing Equity, Access, Empowerment, and Accountability for All Crime Survivors</w:t>
    </w:r>
    <w:r w:rsidRPr="00D20421">
      <w:rPr>
        <w:rFonts w:ascii="DokChampa" w:eastAsia="Times New Roman" w:hAnsi="DokChampa" w:cs="DokChampa"/>
        <w:b/>
        <w:bCs/>
        <w:i/>
        <w:iCs/>
        <w:color w:val="1F3864" w:themeColor="accent1" w:themeShade="80"/>
      </w:rPr>
      <w:t>”</w:t>
    </w:r>
  </w:p>
  <w:p w14:paraId="189370AD" w14:textId="77777777" w:rsidR="00863C0E" w:rsidRDefault="00863C0E" w:rsidP="0090689E">
    <w:pPr>
      <w:shd w:val="clear" w:color="auto" w:fill="FFFFFF"/>
      <w:spacing w:after="0" w:line="235" w:lineRule="atLeast"/>
      <w:jc w:val="center"/>
      <w:rPr>
        <w:rFonts w:ascii="DokChampa" w:eastAsia="Times New Roman" w:hAnsi="DokChampa" w:cs="DokChampa"/>
        <w:b/>
        <w:bCs/>
        <w:i/>
        <w:iCs/>
        <w:color w:val="1F3864" w:themeColor="accent1" w:themeShade="80"/>
      </w:rPr>
    </w:pPr>
  </w:p>
  <w:p w14:paraId="21933BF9" w14:textId="77777777" w:rsidR="00D20421" w:rsidRPr="00D20421" w:rsidRDefault="00D20421" w:rsidP="0090689E">
    <w:pPr>
      <w:shd w:val="clear" w:color="auto" w:fill="FFFFFF"/>
      <w:spacing w:after="0" w:line="235" w:lineRule="atLeast"/>
      <w:jc w:val="center"/>
      <w:rPr>
        <w:rFonts w:ascii="DokChampa" w:eastAsia="Times New Roman" w:hAnsi="DokChampa" w:cs="DokChampa"/>
        <w:color w:val="1F3864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2250"/>
    <w:multiLevelType w:val="hybridMultilevel"/>
    <w:tmpl w:val="7F1A9F98"/>
    <w:lvl w:ilvl="0" w:tplc="99803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76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C2"/>
    <w:rsid w:val="00000EA3"/>
    <w:rsid w:val="000067CE"/>
    <w:rsid w:val="00010397"/>
    <w:rsid w:val="00020413"/>
    <w:rsid w:val="00026CB4"/>
    <w:rsid w:val="00026D89"/>
    <w:rsid w:val="000321F2"/>
    <w:rsid w:val="0003306F"/>
    <w:rsid w:val="00033B21"/>
    <w:rsid w:val="00033E83"/>
    <w:rsid w:val="000418AA"/>
    <w:rsid w:val="0004551E"/>
    <w:rsid w:val="000525FE"/>
    <w:rsid w:val="00070E11"/>
    <w:rsid w:val="00076835"/>
    <w:rsid w:val="00082E08"/>
    <w:rsid w:val="000932D9"/>
    <w:rsid w:val="0009378B"/>
    <w:rsid w:val="0009535C"/>
    <w:rsid w:val="000A26DE"/>
    <w:rsid w:val="000A2971"/>
    <w:rsid w:val="000A3B76"/>
    <w:rsid w:val="000B1A06"/>
    <w:rsid w:val="000B2B17"/>
    <w:rsid w:val="000B6AF6"/>
    <w:rsid w:val="000C10D7"/>
    <w:rsid w:val="000C443B"/>
    <w:rsid w:val="000C61C3"/>
    <w:rsid w:val="000C690C"/>
    <w:rsid w:val="000D4F5A"/>
    <w:rsid w:val="000D7FBA"/>
    <w:rsid w:val="000E0B38"/>
    <w:rsid w:val="000E0C8C"/>
    <w:rsid w:val="000E1271"/>
    <w:rsid w:val="000F6F60"/>
    <w:rsid w:val="001017C9"/>
    <w:rsid w:val="00103B5E"/>
    <w:rsid w:val="00107213"/>
    <w:rsid w:val="00107D15"/>
    <w:rsid w:val="001101BD"/>
    <w:rsid w:val="001141E3"/>
    <w:rsid w:val="001148D1"/>
    <w:rsid w:val="00116666"/>
    <w:rsid w:val="00116FBF"/>
    <w:rsid w:val="00117544"/>
    <w:rsid w:val="00123BA4"/>
    <w:rsid w:val="00125981"/>
    <w:rsid w:val="00133732"/>
    <w:rsid w:val="00140116"/>
    <w:rsid w:val="00143354"/>
    <w:rsid w:val="001516A5"/>
    <w:rsid w:val="00167B40"/>
    <w:rsid w:val="00171D5F"/>
    <w:rsid w:val="0017328F"/>
    <w:rsid w:val="0017353A"/>
    <w:rsid w:val="00174DEC"/>
    <w:rsid w:val="00180671"/>
    <w:rsid w:val="00183DE3"/>
    <w:rsid w:val="00184B32"/>
    <w:rsid w:val="00185E4D"/>
    <w:rsid w:val="001865D3"/>
    <w:rsid w:val="001A6767"/>
    <w:rsid w:val="001B0252"/>
    <w:rsid w:val="001B1844"/>
    <w:rsid w:val="001B7B6C"/>
    <w:rsid w:val="001D3F22"/>
    <w:rsid w:val="001D665F"/>
    <w:rsid w:val="001E28A2"/>
    <w:rsid w:val="001E3FC4"/>
    <w:rsid w:val="001E580E"/>
    <w:rsid w:val="001F097C"/>
    <w:rsid w:val="001F36F7"/>
    <w:rsid w:val="001F5FD9"/>
    <w:rsid w:val="001F72D3"/>
    <w:rsid w:val="00204F53"/>
    <w:rsid w:val="002077F1"/>
    <w:rsid w:val="002133B1"/>
    <w:rsid w:val="00225C23"/>
    <w:rsid w:val="00236579"/>
    <w:rsid w:val="002535DE"/>
    <w:rsid w:val="00254D86"/>
    <w:rsid w:val="0025639B"/>
    <w:rsid w:val="00260BE9"/>
    <w:rsid w:val="00270A5C"/>
    <w:rsid w:val="0027282F"/>
    <w:rsid w:val="00277FAB"/>
    <w:rsid w:val="00280F82"/>
    <w:rsid w:val="002822CD"/>
    <w:rsid w:val="00282FE6"/>
    <w:rsid w:val="00286B0C"/>
    <w:rsid w:val="00290CB1"/>
    <w:rsid w:val="00292066"/>
    <w:rsid w:val="00296443"/>
    <w:rsid w:val="00296FCA"/>
    <w:rsid w:val="00297AAF"/>
    <w:rsid w:val="002A4E51"/>
    <w:rsid w:val="002B2740"/>
    <w:rsid w:val="002B3EA0"/>
    <w:rsid w:val="002C344E"/>
    <w:rsid w:val="002C46F4"/>
    <w:rsid w:val="002C4F1C"/>
    <w:rsid w:val="002C6FC5"/>
    <w:rsid w:val="002D41FB"/>
    <w:rsid w:val="002D7859"/>
    <w:rsid w:val="002E0609"/>
    <w:rsid w:val="002E0AF4"/>
    <w:rsid w:val="002E2585"/>
    <w:rsid w:val="002F6C0C"/>
    <w:rsid w:val="0030252E"/>
    <w:rsid w:val="00302A58"/>
    <w:rsid w:val="00311F8D"/>
    <w:rsid w:val="00317195"/>
    <w:rsid w:val="00327008"/>
    <w:rsid w:val="00336CCB"/>
    <w:rsid w:val="00344BAB"/>
    <w:rsid w:val="00345108"/>
    <w:rsid w:val="00355307"/>
    <w:rsid w:val="0036430A"/>
    <w:rsid w:val="00376D26"/>
    <w:rsid w:val="0038015F"/>
    <w:rsid w:val="003900C9"/>
    <w:rsid w:val="00390B41"/>
    <w:rsid w:val="00391C61"/>
    <w:rsid w:val="0039366E"/>
    <w:rsid w:val="003937DE"/>
    <w:rsid w:val="003A427B"/>
    <w:rsid w:val="003A5CB6"/>
    <w:rsid w:val="003B11F3"/>
    <w:rsid w:val="003C1CF5"/>
    <w:rsid w:val="003C7DD8"/>
    <w:rsid w:val="003D0E17"/>
    <w:rsid w:val="003D1819"/>
    <w:rsid w:val="003D3870"/>
    <w:rsid w:val="003E2525"/>
    <w:rsid w:val="003F00A4"/>
    <w:rsid w:val="003F324E"/>
    <w:rsid w:val="003F7B37"/>
    <w:rsid w:val="00406FF7"/>
    <w:rsid w:val="00407CBD"/>
    <w:rsid w:val="00420260"/>
    <w:rsid w:val="0042352E"/>
    <w:rsid w:val="004260B3"/>
    <w:rsid w:val="00427EC0"/>
    <w:rsid w:val="00452CA6"/>
    <w:rsid w:val="00455016"/>
    <w:rsid w:val="00456D82"/>
    <w:rsid w:val="0046501D"/>
    <w:rsid w:val="00470E38"/>
    <w:rsid w:val="00477D58"/>
    <w:rsid w:val="00486E51"/>
    <w:rsid w:val="00492311"/>
    <w:rsid w:val="004A05A8"/>
    <w:rsid w:val="004A47D2"/>
    <w:rsid w:val="004A7C3E"/>
    <w:rsid w:val="004B253D"/>
    <w:rsid w:val="004C2141"/>
    <w:rsid w:val="004C32B1"/>
    <w:rsid w:val="004D5037"/>
    <w:rsid w:val="004F6E7F"/>
    <w:rsid w:val="0050533C"/>
    <w:rsid w:val="00510341"/>
    <w:rsid w:val="00513483"/>
    <w:rsid w:val="00514D20"/>
    <w:rsid w:val="00526B13"/>
    <w:rsid w:val="00527B94"/>
    <w:rsid w:val="00531C38"/>
    <w:rsid w:val="00543596"/>
    <w:rsid w:val="005436F8"/>
    <w:rsid w:val="0054714C"/>
    <w:rsid w:val="005558AA"/>
    <w:rsid w:val="005611FC"/>
    <w:rsid w:val="005615E4"/>
    <w:rsid w:val="0056352B"/>
    <w:rsid w:val="0056550E"/>
    <w:rsid w:val="005712AB"/>
    <w:rsid w:val="00577FC3"/>
    <w:rsid w:val="0059673C"/>
    <w:rsid w:val="005B0DCD"/>
    <w:rsid w:val="005B7B74"/>
    <w:rsid w:val="005D3E6B"/>
    <w:rsid w:val="005D77C2"/>
    <w:rsid w:val="005D7C35"/>
    <w:rsid w:val="005E0599"/>
    <w:rsid w:val="005E34BD"/>
    <w:rsid w:val="005E3624"/>
    <w:rsid w:val="0061182C"/>
    <w:rsid w:val="006212E4"/>
    <w:rsid w:val="00623482"/>
    <w:rsid w:val="006267AF"/>
    <w:rsid w:val="006272F4"/>
    <w:rsid w:val="0064051C"/>
    <w:rsid w:val="0064214C"/>
    <w:rsid w:val="00653E4E"/>
    <w:rsid w:val="006541AB"/>
    <w:rsid w:val="00654DBB"/>
    <w:rsid w:val="0065527B"/>
    <w:rsid w:val="00657EF1"/>
    <w:rsid w:val="00662C75"/>
    <w:rsid w:val="006745A2"/>
    <w:rsid w:val="00683165"/>
    <w:rsid w:val="00696741"/>
    <w:rsid w:val="006A07F3"/>
    <w:rsid w:val="006A5C6E"/>
    <w:rsid w:val="006A7182"/>
    <w:rsid w:val="006B3AF7"/>
    <w:rsid w:val="006B3BEB"/>
    <w:rsid w:val="006C56FF"/>
    <w:rsid w:val="006D2D8F"/>
    <w:rsid w:val="006E0CA1"/>
    <w:rsid w:val="006E7EF5"/>
    <w:rsid w:val="006F46B3"/>
    <w:rsid w:val="007009F4"/>
    <w:rsid w:val="00703E6C"/>
    <w:rsid w:val="00705204"/>
    <w:rsid w:val="00717ECE"/>
    <w:rsid w:val="00721BA6"/>
    <w:rsid w:val="00724DB6"/>
    <w:rsid w:val="007253E0"/>
    <w:rsid w:val="007276F5"/>
    <w:rsid w:val="00747152"/>
    <w:rsid w:val="00752090"/>
    <w:rsid w:val="00761C2A"/>
    <w:rsid w:val="00770F56"/>
    <w:rsid w:val="007739FD"/>
    <w:rsid w:val="00774EDF"/>
    <w:rsid w:val="00775BED"/>
    <w:rsid w:val="007839A7"/>
    <w:rsid w:val="00790FA8"/>
    <w:rsid w:val="00791D86"/>
    <w:rsid w:val="00794436"/>
    <w:rsid w:val="007A23D9"/>
    <w:rsid w:val="007A473A"/>
    <w:rsid w:val="007A683C"/>
    <w:rsid w:val="007B10DE"/>
    <w:rsid w:val="007B4EE4"/>
    <w:rsid w:val="007B5E05"/>
    <w:rsid w:val="007B7D44"/>
    <w:rsid w:val="007C44DE"/>
    <w:rsid w:val="007C7A12"/>
    <w:rsid w:val="007D1321"/>
    <w:rsid w:val="007E5FB5"/>
    <w:rsid w:val="007F443A"/>
    <w:rsid w:val="008025F8"/>
    <w:rsid w:val="00807649"/>
    <w:rsid w:val="00816B8B"/>
    <w:rsid w:val="00823FEC"/>
    <w:rsid w:val="0082448F"/>
    <w:rsid w:val="0082605B"/>
    <w:rsid w:val="00827A73"/>
    <w:rsid w:val="0083576F"/>
    <w:rsid w:val="00842DDE"/>
    <w:rsid w:val="008441E8"/>
    <w:rsid w:val="00853068"/>
    <w:rsid w:val="00854B83"/>
    <w:rsid w:val="00855E5A"/>
    <w:rsid w:val="008576B9"/>
    <w:rsid w:val="00861938"/>
    <w:rsid w:val="00861945"/>
    <w:rsid w:val="00861D62"/>
    <w:rsid w:val="0086255F"/>
    <w:rsid w:val="00863C0E"/>
    <w:rsid w:val="00864DDE"/>
    <w:rsid w:val="008A7F78"/>
    <w:rsid w:val="008B2E61"/>
    <w:rsid w:val="008B4D85"/>
    <w:rsid w:val="008C468E"/>
    <w:rsid w:val="008E059C"/>
    <w:rsid w:val="008E296B"/>
    <w:rsid w:val="008F32BA"/>
    <w:rsid w:val="008F4B53"/>
    <w:rsid w:val="008F4C6A"/>
    <w:rsid w:val="00901697"/>
    <w:rsid w:val="009019D6"/>
    <w:rsid w:val="0090406F"/>
    <w:rsid w:val="0090689E"/>
    <w:rsid w:val="009073A2"/>
    <w:rsid w:val="00910A52"/>
    <w:rsid w:val="00916F65"/>
    <w:rsid w:val="00922D63"/>
    <w:rsid w:val="00923327"/>
    <w:rsid w:val="0092736E"/>
    <w:rsid w:val="0093046E"/>
    <w:rsid w:val="00937534"/>
    <w:rsid w:val="00952F5C"/>
    <w:rsid w:val="00966B58"/>
    <w:rsid w:val="009713D6"/>
    <w:rsid w:val="00975773"/>
    <w:rsid w:val="00977959"/>
    <w:rsid w:val="00987494"/>
    <w:rsid w:val="009914D7"/>
    <w:rsid w:val="0099356B"/>
    <w:rsid w:val="009A1257"/>
    <w:rsid w:val="009A37C3"/>
    <w:rsid w:val="009A3A57"/>
    <w:rsid w:val="009B4D7C"/>
    <w:rsid w:val="009B6BE7"/>
    <w:rsid w:val="009B71CD"/>
    <w:rsid w:val="009C1C04"/>
    <w:rsid w:val="009C775D"/>
    <w:rsid w:val="009D3732"/>
    <w:rsid w:val="009D5E3B"/>
    <w:rsid w:val="009D7266"/>
    <w:rsid w:val="009E7F2E"/>
    <w:rsid w:val="009F3D69"/>
    <w:rsid w:val="00A0592A"/>
    <w:rsid w:val="00A14C2D"/>
    <w:rsid w:val="00A413CC"/>
    <w:rsid w:val="00A42A51"/>
    <w:rsid w:val="00A45FA0"/>
    <w:rsid w:val="00A56C3C"/>
    <w:rsid w:val="00A57E79"/>
    <w:rsid w:val="00A633EE"/>
    <w:rsid w:val="00A754EB"/>
    <w:rsid w:val="00A804B0"/>
    <w:rsid w:val="00A84A07"/>
    <w:rsid w:val="00A95117"/>
    <w:rsid w:val="00AA1536"/>
    <w:rsid w:val="00AB0178"/>
    <w:rsid w:val="00AB2603"/>
    <w:rsid w:val="00AB2CFC"/>
    <w:rsid w:val="00AB522D"/>
    <w:rsid w:val="00AC78E2"/>
    <w:rsid w:val="00AD15A9"/>
    <w:rsid w:val="00AE3172"/>
    <w:rsid w:val="00AF589C"/>
    <w:rsid w:val="00B04CC7"/>
    <w:rsid w:val="00B14A07"/>
    <w:rsid w:val="00B2663B"/>
    <w:rsid w:val="00B32570"/>
    <w:rsid w:val="00B3599B"/>
    <w:rsid w:val="00B40FFF"/>
    <w:rsid w:val="00B44ADD"/>
    <w:rsid w:val="00B4775A"/>
    <w:rsid w:val="00B5142D"/>
    <w:rsid w:val="00B518A9"/>
    <w:rsid w:val="00B5485C"/>
    <w:rsid w:val="00B5607B"/>
    <w:rsid w:val="00B57870"/>
    <w:rsid w:val="00B6225D"/>
    <w:rsid w:val="00B630FB"/>
    <w:rsid w:val="00B6687F"/>
    <w:rsid w:val="00B711AA"/>
    <w:rsid w:val="00B803F7"/>
    <w:rsid w:val="00B8434C"/>
    <w:rsid w:val="00B848B7"/>
    <w:rsid w:val="00B93491"/>
    <w:rsid w:val="00BA08C2"/>
    <w:rsid w:val="00BA3F7B"/>
    <w:rsid w:val="00BA5940"/>
    <w:rsid w:val="00BA68E9"/>
    <w:rsid w:val="00BA6EE2"/>
    <w:rsid w:val="00BB11DD"/>
    <w:rsid w:val="00BB1C8E"/>
    <w:rsid w:val="00BB30C3"/>
    <w:rsid w:val="00BB538D"/>
    <w:rsid w:val="00BC5FA9"/>
    <w:rsid w:val="00BD3AF7"/>
    <w:rsid w:val="00BD522B"/>
    <w:rsid w:val="00BD5AC6"/>
    <w:rsid w:val="00BE0B11"/>
    <w:rsid w:val="00BF3A9D"/>
    <w:rsid w:val="00BF6E1D"/>
    <w:rsid w:val="00C04778"/>
    <w:rsid w:val="00C0585F"/>
    <w:rsid w:val="00C05F50"/>
    <w:rsid w:val="00C07395"/>
    <w:rsid w:val="00C1091D"/>
    <w:rsid w:val="00C11575"/>
    <w:rsid w:val="00C134EA"/>
    <w:rsid w:val="00C14372"/>
    <w:rsid w:val="00C14B32"/>
    <w:rsid w:val="00C17DF1"/>
    <w:rsid w:val="00C544F5"/>
    <w:rsid w:val="00C57D0D"/>
    <w:rsid w:val="00C647C1"/>
    <w:rsid w:val="00C671AE"/>
    <w:rsid w:val="00C73D48"/>
    <w:rsid w:val="00C74F93"/>
    <w:rsid w:val="00C760EF"/>
    <w:rsid w:val="00C85268"/>
    <w:rsid w:val="00C90C00"/>
    <w:rsid w:val="00C96732"/>
    <w:rsid w:val="00CA482C"/>
    <w:rsid w:val="00CB3EFA"/>
    <w:rsid w:val="00CC1DE9"/>
    <w:rsid w:val="00CC3E7F"/>
    <w:rsid w:val="00CD5351"/>
    <w:rsid w:val="00CE71ED"/>
    <w:rsid w:val="00CE7AF9"/>
    <w:rsid w:val="00CF66B4"/>
    <w:rsid w:val="00CF78C0"/>
    <w:rsid w:val="00D00B82"/>
    <w:rsid w:val="00D02505"/>
    <w:rsid w:val="00D06E46"/>
    <w:rsid w:val="00D1056A"/>
    <w:rsid w:val="00D1532C"/>
    <w:rsid w:val="00D20421"/>
    <w:rsid w:val="00D25C05"/>
    <w:rsid w:val="00D266FF"/>
    <w:rsid w:val="00D26C16"/>
    <w:rsid w:val="00D326C4"/>
    <w:rsid w:val="00D37EC1"/>
    <w:rsid w:val="00D4504B"/>
    <w:rsid w:val="00D61877"/>
    <w:rsid w:val="00D61F36"/>
    <w:rsid w:val="00D62DA5"/>
    <w:rsid w:val="00D64D19"/>
    <w:rsid w:val="00D70D86"/>
    <w:rsid w:val="00D77AE4"/>
    <w:rsid w:val="00D81014"/>
    <w:rsid w:val="00D8780A"/>
    <w:rsid w:val="00D971E8"/>
    <w:rsid w:val="00DA25CC"/>
    <w:rsid w:val="00DA2862"/>
    <w:rsid w:val="00DB2725"/>
    <w:rsid w:val="00DB4E05"/>
    <w:rsid w:val="00DC0BA3"/>
    <w:rsid w:val="00DD7591"/>
    <w:rsid w:val="00DE51AC"/>
    <w:rsid w:val="00E01A04"/>
    <w:rsid w:val="00E02B44"/>
    <w:rsid w:val="00E1119E"/>
    <w:rsid w:val="00E1217D"/>
    <w:rsid w:val="00E1220E"/>
    <w:rsid w:val="00E15372"/>
    <w:rsid w:val="00E24579"/>
    <w:rsid w:val="00E30FA9"/>
    <w:rsid w:val="00E312FB"/>
    <w:rsid w:val="00E4200C"/>
    <w:rsid w:val="00E46416"/>
    <w:rsid w:val="00E50D0B"/>
    <w:rsid w:val="00E5201C"/>
    <w:rsid w:val="00E61A17"/>
    <w:rsid w:val="00E637D0"/>
    <w:rsid w:val="00E66033"/>
    <w:rsid w:val="00E66570"/>
    <w:rsid w:val="00E666E6"/>
    <w:rsid w:val="00E944BD"/>
    <w:rsid w:val="00EC0844"/>
    <w:rsid w:val="00EC555F"/>
    <w:rsid w:val="00EC73C6"/>
    <w:rsid w:val="00ED514F"/>
    <w:rsid w:val="00ED5C41"/>
    <w:rsid w:val="00EE2F0A"/>
    <w:rsid w:val="00EF4586"/>
    <w:rsid w:val="00EF59EC"/>
    <w:rsid w:val="00F00B5E"/>
    <w:rsid w:val="00F01181"/>
    <w:rsid w:val="00F024F0"/>
    <w:rsid w:val="00F03BCE"/>
    <w:rsid w:val="00F06A8F"/>
    <w:rsid w:val="00F10754"/>
    <w:rsid w:val="00F201BF"/>
    <w:rsid w:val="00F2175C"/>
    <w:rsid w:val="00F238C3"/>
    <w:rsid w:val="00F266F8"/>
    <w:rsid w:val="00F423EF"/>
    <w:rsid w:val="00F4497C"/>
    <w:rsid w:val="00F51CA6"/>
    <w:rsid w:val="00F5335F"/>
    <w:rsid w:val="00F54DFA"/>
    <w:rsid w:val="00F639B7"/>
    <w:rsid w:val="00F67267"/>
    <w:rsid w:val="00F67D7B"/>
    <w:rsid w:val="00F73780"/>
    <w:rsid w:val="00F7515E"/>
    <w:rsid w:val="00F75BC6"/>
    <w:rsid w:val="00F75F6C"/>
    <w:rsid w:val="00F76B18"/>
    <w:rsid w:val="00F80D9F"/>
    <w:rsid w:val="00F907C7"/>
    <w:rsid w:val="00F97D76"/>
    <w:rsid w:val="00FA5DF8"/>
    <w:rsid w:val="00FB0806"/>
    <w:rsid w:val="00FB2423"/>
    <w:rsid w:val="00FB3B56"/>
    <w:rsid w:val="00FC0C13"/>
    <w:rsid w:val="00FC1A04"/>
    <w:rsid w:val="00FC532E"/>
    <w:rsid w:val="00FD0880"/>
    <w:rsid w:val="00FD5886"/>
    <w:rsid w:val="00FE2C0E"/>
    <w:rsid w:val="00FF3D58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0DB71"/>
  <w15:chartTrackingRefBased/>
  <w15:docId w15:val="{19CE952A-C95B-43FB-8FC3-A46521A1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56"/>
  </w:style>
  <w:style w:type="paragraph" w:styleId="Footer">
    <w:name w:val="footer"/>
    <w:basedOn w:val="Normal"/>
    <w:link w:val="FooterChar"/>
    <w:uiPriority w:val="99"/>
    <w:unhideWhenUsed/>
    <w:rsid w:val="0077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56"/>
  </w:style>
  <w:style w:type="paragraph" w:styleId="BalloonText">
    <w:name w:val="Balloon Text"/>
    <w:basedOn w:val="Normal"/>
    <w:link w:val="BalloonTextChar"/>
    <w:uiPriority w:val="99"/>
    <w:semiHidden/>
    <w:unhideWhenUsed/>
    <w:rsid w:val="0051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5283-DFF2-46E6-BD51-4D11C68A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Costa</dc:creator>
  <cp:keywords/>
  <dc:description/>
  <cp:lastModifiedBy>Mary Roche</cp:lastModifiedBy>
  <cp:revision>2</cp:revision>
  <cp:lastPrinted>2022-07-05T12:29:00Z</cp:lastPrinted>
  <dcterms:created xsi:type="dcterms:W3CDTF">2022-09-07T19:16:00Z</dcterms:created>
  <dcterms:modified xsi:type="dcterms:W3CDTF">2022-09-07T19:16:00Z</dcterms:modified>
</cp:coreProperties>
</file>